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78" w:rsidRDefault="00FD2A7B" w:rsidP="009D364E">
      <w:pPr>
        <w:spacing w:after="0"/>
        <w:jc w:val="both"/>
        <w:rPr>
          <w:rFonts w:ascii="Times New Roman" w:hAnsi="Times New Roman"/>
          <w:b/>
          <w:sz w:val="24"/>
          <w:szCs w:val="24"/>
        </w:rPr>
      </w:pPr>
      <w:bookmarkStart w:id="0" w:name="_GoBack"/>
      <w:bookmarkEnd w:id="0"/>
      <w:r>
        <w:rPr>
          <w:rFonts w:ascii="Times New Roman" w:hAnsi="Times New Roman"/>
          <w:b/>
          <w:sz w:val="24"/>
          <w:szCs w:val="24"/>
        </w:rPr>
        <w:t xml:space="preserve">ANALISIS PENYERAPAN ANGGARAN </w:t>
      </w:r>
    </w:p>
    <w:p w:rsidR="00E64278" w:rsidRDefault="00FD2A7B" w:rsidP="009D364E">
      <w:pPr>
        <w:spacing w:after="0"/>
        <w:jc w:val="both"/>
        <w:rPr>
          <w:rFonts w:ascii="Times New Roman" w:hAnsi="Times New Roman"/>
          <w:b/>
          <w:sz w:val="24"/>
          <w:szCs w:val="24"/>
        </w:rPr>
      </w:pPr>
      <w:r>
        <w:rPr>
          <w:rFonts w:ascii="Times New Roman" w:hAnsi="Times New Roman"/>
          <w:b/>
          <w:sz w:val="24"/>
          <w:szCs w:val="24"/>
        </w:rPr>
        <w:t xml:space="preserve">PADA SATUAN KERJA PEMERINTAH DAERAH </w:t>
      </w:r>
    </w:p>
    <w:p w:rsidR="00A8310F" w:rsidRDefault="00FD2A7B" w:rsidP="009D364E">
      <w:pPr>
        <w:spacing w:after="0"/>
        <w:jc w:val="both"/>
        <w:rPr>
          <w:rFonts w:ascii="Times New Roman" w:hAnsi="Times New Roman"/>
          <w:b/>
          <w:sz w:val="24"/>
          <w:szCs w:val="24"/>
        </w:rPr>
      </w:pPr>
      <w:r>
        <w:rPr>
          <w:rFonts w:ascii="Times New Roman" w:hAnsi="Times New Roman"/>
          <w:b/>
          <w:sz w:val="24"/>
          <w:szCs w:val="24"/>
        </w:rPr>
        <w:t xml:space="preserve">PADA DINAS PERTANIAN DAN PANGAN KABUPATEN MAGELANG </w:t>
      </w:r>
    </w:p>
    <w:p w:rsidR="00DC174C" w:rsidRDefault="00DC174C" w:rsidP="009D364E">
      <w:pPr>
        <w:spacing w:after="0"/>
        <w:jc w:val="both"/>
        <w:rPr>
          <w:rFonts w:ascii="Times New Roman" w:hAnsi="Times New Roman"/>
          <w:b/>
          <w:sz w:val="24"/>
          <w:szCs w:val="24"/>
        </w:rPr>
      </w:pPr>
    </w:p>
    <w:p w:rsidR="00A8310F" w:rsidRPr="005B0FA1" w:rsidRDefault="004948D6" w:rsidP="009D364E">
      <w:pPr>
        <w:spacing w:after="0"/>
        <w:jc w:val="both"/>
        <w:rPr>
          <w:rFonts w:ascii="Times New Roman" w:hAnsi="Times New Roman"/>
          <w:sz w:val="20"/>
          <w:szCs w:val="24"/>
        </w:rPr>
      </w:pPr>
      <m:oMath>
        <m:sSup>
          <m:sSupPr>
            <m:ctrlPr>
              <w:rPr>
                <w:rFonts w:ascii="Cambria Math" w:hAnsi="Cambria Math"/>
                <w:i/>
                <w:sz w:val="20"/>
                <w:szCs w:val="24"/>
              </w:rPr>
            </m:ctrlPr>
          </m:sSupPr>
          <m:e>
            <m:r>
              <m:rPr>
                <m:sty m:val="p"/>
              </m:rPr>
              <w:rPr>
                <w:rFonts w:ascii="Cambria Math" w:hAnsi="Cambria Math"/>
                <w:sz w:val="20"/>
                <w:szCs w:val="24"/>
              </w:rPr>
              <m:t>Nur Khasanah</m:t>
            </m:r>
          </m:e>
          <m:sup>
            <m:r>
              <w:rPr>
                <w:rFonts w:ascii="Cambria Math" w:hAnsi="Cambria Math"/>
                <w:sz w:val="20"/>
                <w:szCs w:val="24"/>
              </w:rPr>
              <m:t>1</m:t>
            </m:r>
          </m:sup>
        </m:sSup>
      </m:oMath>
      <w:r w:rsidR="00DB0D42">
        <w:rPr>
          <w:rFonts w:ascii="Times New Roman" w:hAnsi="Times New Roman"/>
          <w:sz w:val="20"/>
          <w:szCs w:val="24"/>
        </w:rPr>
        <w:t>,</w:t>
      </w:r>
      <m:oMath>
        <m:sSup>
          <m:sSupPr>
            <m:ctrlPr>
              <w:rPr>
                <w:rFonts w:ascii="Cambria Math" w:hAnsi="Cambria Math"/>
                <w:sz w:val="20"/>
                <w:szCs w:val="24"/>
              </w:rPr>
            </m:ctrlPr>
          </m:sSupPr>
          <m:e>
            <m:r>
              <m:rPr>
                <m:sty m:val="p"/>
              </m:rPr>
              <w:rPr>
                <w:rFonts w:ascii="Cambria Math" w:hAnsi="Cambria Math"/>
                <w:sz w:val="20"/>
                <w:szCs w:val="24"/>
              </w:rPr>
              <m:t>Nuwun Priyono</m:t>
            </m:r>
          </m:e>
          <m:sup>
            <m:r>
              <m:rPr>
                <m:sty m:val="p"/>
              </m:rPr>
              <w:rPr>
                <w:rFonts w:ascii="Cambria Math" w:hAnsi="Cambria Math"/>
                <w:sz w:val="20"/>
                <w:szCs w:val="24"/>
              </w:rPr>
              <m:t>2</m:t>
            </m:r>
          </m:sup>
        </m:sSup>
      </m:oMath>
    </w:p>
    <w:p w:rsidR="001D42DC" w:rsidRPr="009D364E" w:rsidRDefault="004948D6" w:rsidP="009D364E">
      <w:pPr>
        <w:spacing w:after="0"/>
        <w:jc w:val="both"/>
        <w:rPr>
          <w:rFonts w:ascii="Times New Roman" w:hAnsi="Times New Roman"/>
        </w:rPr>
      </w:pPr>
      <m:oMathPara>
        <m:oMathParaPr>
          <m:jc m:val="left"/>
        </m:oMathParaPr>
        <m:oMath>
          <m:sSup>
            <m:sSupPr>
              <m:ctrlPr>
                <w:rPr>
                  <w:rFonts w:ascii="Cambria Math" w:hAnsi="Cambria Math"/>
                  <w:i/>
                </w:rPr>
              </m:ctrlPr>
            </m:sSupPr>
            <m:e>
              <m:r>
                <m:rPr>
                  <m:sty m:val="p"/>
                </m:rPr>
                <w:rPr>
                  <w:rFonts w:ascii="Cambria Math" w:hAnsi="Cambria Math"/>
                  <w:sz w:val="20"/>
                  <w:szCs w:val="20"/>
                </w:rPr>
                <m:t>Mahasiswa Akuntansi, Universitas Tidar, Magelang</m:t>
              </m:r>
            </m:e>
            <m:sup>
              <m:r>
                <w:rPr>
                  <w:rFonts w:ascii="Cambria Math" w:hAnsi="Cambria Math"/>
                </w:rPr>
                <m:t>1</m:t>
              </m:r>
            </m:sup>
          </m:sSup>
        </m:oMath>
      </m:oMathPara>
    </w:p>
    <w:p w:rsidR="001D42DC" w:rsidRPr="009D364E" w:rsidRDefault="004948D6" w:rsidP="009D364E">
      <w:pPr>
        <w:spacing w:after="0"/>
        <w:jc w:val="both"/>
        <w:rPr>
          <w:rFonts w:ascii="Times New Roman" w:hAnsi="Times New Roman"/>
        </w:rPr>
      </w:pPr>
      <m:oMathPara>
        <m:oMathParaPr>
          <m:jc m:val="left"/>
        </m:oMathParaPr>
        <m:oMath>
          <m:sSup>
            <m:sSupPr>
              <m:ctrlPr>
                <w:rPr>
                  <w:rFonts w:ascii="Cambria Math" w:hAnsi="Cambria Math"/>
                  <w:i/>
                </w:rPr>
              </m:ctrlPr>
            </m:sSupPr>
            <m:e>
              <m:r>
                <m:rPr>
                  <m:sty m:val="p"/>
                </m:rPr>
                <w:rPr>
                  <w:rFonts w:ascii="Cambria Math" w:hAnsi="Cambria Math"/>
                  <w:sz w:val="20"/>
                  <w:szCs w:val="20"/>
                </w:rPr>
                <m:t>Dosen Akuntansi, Universitas Tidar, Magelang</m:t>
              </m:r>
            </m:e>
            <m:sup>
              <m:r>
                <w:rPr>
                  <w:rFonts w:ascii="Cambria Math" w:hAnsi="Cambria Math"/>
                </w:rPr>
                <m:t>2</m:t>
              </m:r>
            </m:sup>
          </m:sSup>
        </m:oMath>
      </m:oMathPara>
    </w:p>
    <w:p w:rsidR="005B0FA1" w:rsidRDefault="004948D6" w:rsidP="009D364E">
      <w:pPr>
        <w:spacing w:after="0"/>
        <w:jc w:val="both"/>
        <w:rPr>
          <w:rStyle w:val="Hyperlink"/>
          <w:rFonts w:ascii="Times New Roman" w:hAnsi="Times New Roman"/>
          <w:sz w:val="20"/>
          <w:szCs w:val="24"/>
        </w:rPr>
      </w:pPr>
      <w:hyperlink r:id="rId9" w:history="1">
        <w:r w:rsidR="00DC174C" w:rsidRPr="00FD2A7B">
          <w:rPr>
            <w:rStyle w:val="Hyperlink"/>
            <w:rFonts w:ascii="Times New Roman" w:hAnsi="Times New Roman"/>
            <w:sz w:val="20"/>
            <w:szCs w:val="24"/>
          </w:rPr>
          <w:t>Nkhasanah297@gmail.com</w:t>
        </w:r>
      </w:hyperlink>
    </w:p>
    <w:p w:rsidR="005B0FA1" w:rsidRPr="005B0FA1" w:rsidRDefault="005B0FA1" w:rsidP="005B0FA1">
      <w:pPr>
        <w:spacing w:after="0"/>
        <w:jc w:val="center"/>
        <w:rPr>
          <w:rFonts w:ascii="Times New Roman" w:hAnsi="Times New Roman"/>
          <w:sz w:val="20"/>
          <w:szCs w:val="24"/>
        </w:rPr>
      </w:pPr>
    </w:p>
    <w:p w:rsidR="00A8310F" w:rsidRPr="005B0FA1" w:rsidRDefault="00FD2A7B">
      <w:pPr>
        <w:spacing w:line="360" w:lineRule="auto"/>
        <w:jc w:val="center"/>
        <w:rPr>
          <w:rFonts w:ascii="Times New Roman" w:hAnsi="Times New Roman"/>
          <w:b/>
          <w:sz w:val="20"/>
          <w:szCs w:val="24"/>
        </w:rPr>
      </w:pPr>
      <w:r w:rsidRPr="005B0FA1">
        <w:rPr>
          <w:rFonts w:ascii="Times New Roman" w:hAnsi="Times New Roman"/>
          <w:b/>
          <w:sz w:val="20"/>
          <w:szCs w:val="24"/>
        </w:rPr>
        <w:t>Abstrak</w:t>
      </w:r>
    </w:p>
    <w:p w:rsidR="00FF7599" w:rsidRDefault="00FF7599">
      <w:pPr>
        <w:pStyle w:val="NormalWeb"/>
        <w:spacing w:before="200" w:beforeAutospacing="0" w:after="200" w:afterAutospacing="0" w:line="360" w:lineRule="auto"/>
        <w:jc w:val="both"/>
        <w:rPr>
          <w:sz w:val="20"/>
          <w:szCs w:val="20"/>
          <w:lang w:val="en-ID"/>
        </w:rPr>
      </w:pPr>
      <w:r>
        <w:rPr>
          <w:sz w:val="20"/>
          <w:szCs w:val="20"/>
          <w:lang w:val="en-ID"/>
        </w:rPr>
        <w:t xml:space="preserve">Tujuan penelitian ini </w:t>
      </w:r>
      <w:proofErr w:type="gramStart"/>
      <w:r>
        <w:rPr>
          <w:sz w:val="20"/>
          <w:szCs w:val="20"/>
          <w:lang w:val="en-ID"/>
        </w:rPr>
        <w:t xml:space="preserve">merupakan  </w:t>
      </w:r>
      <w:r w:rsidRPr="00FF7599">
        <w:rPr>
          <w:sz w:val="20"/>
          <w:szCs w:val="20"/>
          <w:lang w:val="en-ID"/>
        </w:rPr>
        <w:t>menganalisa</w:t>
      </w:r>
      <w:proofErr w:type="gramEnd"/>
      <w:r w:rsidRPr="00FF7599">
        <w:rPr>
          <w:sz w:val="20"/>
          <w:szCs w:val="20"/>
          <w:lang w:val="en-ID"/>
        </w:rPr>
        <w:t xml:space="preserve"> penyerapan anggaran pada</w:t>
      </w:r>
      <w:r>
        <w:rPr>
          <w:sz w:val="20"/>
          <w:szCs w:val="20"/>
          <w:lang w:val="en-ID"/>
        </w:rPr>
        <w:t xml:space="preserve"> satuan kerja pemerintah daerah ( SKPD) di Dinas Pertanian dan</w:t>
      </w:r>
      <w:r w:rsidRPr="00FF7599">
        <w:rPr>
          <w:sz w:val="20"/>
          <w:szCs w:val="20"/>
          <w:lang w:val="en-ID"/>
        </w:rPr>
        <w:t xml:space="preserve"> Pangan Kabupaten Ma</w:t>
      </w:r>
      <w:r>
        <w:rPr>
          <w:sz w:val="20"/>
          <w:szCs w:val="20"/>
          <w:lang w:val="en-ID"/>
        </w:rPr>
        <w:t xml:space="preserve">gelang. </w:t>
      </w:r>
      <w:proofErr w:type="gramStart"/>
      <w:r>
        <w:rPr>
          <w:sz w:val="20"/>
          <w:szCs w:val="20"/>
          <w:lang w:val="en-ID"/>
        </w:rPr>
        <w:t>Jenis penelitian kualitatif dengan menggunakan</w:t>
      </w:r>
      <w:r w:rsidRPr="00FF7599">
        <w:rPr>
          <w:sz w:val="20"/>
          <w:szCs w:val="20"/>
          <w:lang w:val="en-ID"/>
        </w:rPr>
        <w:t xml:space="preserve"> p</w:t>
      </w:r>
      <w:r>
        <w:rPr>
          <w:sz w:val="20"/>
          <w:szCs w:val="20"/>
          <w:lang w:val="en-ID"/>
        </w:rPr>
        <w:t>endekatan deskritif.</w:t>
      </w:r>
      <w:proofErr w:type="gramEnd"/>
      <w:r>
        <w:rPr>
          <w:sz w:val="20"/>
          <w:szCs w:val="20"/>
          <w:lang w:val="en-ID"/>
        </w:rPr>
        <w:t xml:space="preserve"> Hasil penelitian</w:t>
      </w:r>
      <w:r w:rsidRPr="00FF7599">
        <w:rPr>
          <w:sz w:val="20"/>
          <w:szCs w:val="20"/>
          <w:lang w:val="en-ID"/>
        </w:rPr>
        <w:t xml:space="preserve"> ini membuktikan rata- rata tingkatan efektifitas serapan anggaran Dinas Pertanian serta Pangan Kabupaten Magelang tahun 2019 sebesar 73, 75% yang mempunyai kriteria kurang efektifitas. </w:t>
      </w:r>
      <w:proofErr w:type="gramStart"/>
      <w:r w:rsidRPr="00FF7599">
        <w:rPr>
          <w:sz w:val="20"/>
          <w:szCs w:val="20"/>
          <w:lang w:val="en-ID"/>
        </w:rPr>
        <w:t xml:space="preserve">Ada program ataupun </w:t>
      </w:r>
      <w:r>
        <w:rPr>
          <w:sz w:val="20"/>
          <w:szCs w:val="20"/>
          <w:lang w:val="en-ID"/>
        </w:rPr>
        <w:t xml:space="preserve">kegiatan </w:t>
      </w:r>
      <w:r w:rsidRPr="00FF7599">
        <w:rPr>
          <w:sz w:val="20"/>
          <w:szCs w:val="20"/>
          <w:lang w:val="en-ID"/>
        </w:rPr>
        <w:t>yang tidak te</w:t>
      </w:r>
      <w:r>
        <w:rPr>
          <w:sz w:val="20"/>
          <w:szCs w:val="20"/>
          <w:lang w:val="en-ID"/>
        </w:rPr>
        <w:t>realisasi ialah program</w:t>
      </w:r>
      <w:r w:rsidRPr="00FF7599">
        <w:rPr>
          <w:sz w:val="20"/>
          <w:szCs w:val="20"/>
          <w:lang w:val="en-ID"/>
        </w:rPr>
        <w:t xml:space="preserve"> fasilitas prasarana, program kapasitas sumber energi aparatur, program pelaksanaan teknologi pertanian/</w:t>
      </w:r>
      <w:r w:rsidR="00FB57EC">
        <w:rPr>
          <w:sz w:val="20"/>
          <w:szCs w:val="20"/>
          <w:lang w:val="en-ID"/>
        </w:rPr>
        <w:t xml:space="preserve"> perkebunan, program pertanian/</w:t>
      </w:r>
      <w:r w:rsidRPr="00FF7599">
        <w:rPr>
          <w:sz w:val="20"/>
          <w:szCs w:val="20"/>
          <w:lang w:val="en-ID"/>
        </w:rPr>
        <w:t xml:space="preserve">perkebunan diakibatkan terdapat sebagian </w:t>
      </w:r>
      <w:r>
        <w:rPr>
          <w:sz w:val="20"/>
          <w:szCs w:val="20"/>
          <w:lang w:val="en-ID"/>
        </w:rPr>
        <w:t xml:space="preserve">kegiatan </w:t>
      </w:r>
      <w:r w:rsidRPr="00FF7599">
        <w:rPr>
          <w:sz w:val="20"/>
          <w:szCs w:val="20"/>
          <w:lang w:val="en-ID"/>
        </w:rPr>
        <w:t>yang tidak dilaksanakan sebab terdapatnya rasionalisasi anggaran.</w:t>
      </w:r>
      <w:proofErr w:type="gramEnd"/>
      <w:r w:rsidRPr="00FF7599">
        <w:rPr>
          <w:sz w:val="20"/>
          <w:szCs w:val="20"/>
          <w:lang w:val="en-ID"/>
        </w:rPr>
        <w:t xml:space="preserve"> </w:t>
      </w:r>
      <w:proofErr w:type="gramStart"/>
      <w:r w:rsidRPr="00FF7599">
        <w:rPr>
          <w:sz w:val="20"/>
          <w:szCs w:val="20"/>
          <w:lang w:val="en-ID"/>
        </w:rPr>
        <w:t>Sebaliknya tingkatan efisiensi anggaran belanja tida</w:t>
      </w:r>
      <w:r w:rsidR="00FB57EC">
        <w:rPr>
          <w:sz w:val="20"/>
          <w:szCs w:val="20"/>
          <w:lang w:val="en-ID"/>
        </w:rPr>
        <w:t>k langsung Dinas Pertanian dan</w:t>
      </w:r>
      <w:r w:rsidRPr="00FF7599">
        <w:rPr>
          <w:sz w:val="20"/>
          <w:szCs w:val="20"/>
          <w:lang w:val="en-ID"/>
        </w:rPr>
        <w:t xml:space="preserve"> Pangan Kabupaten Magelang telah sangat bagus, dilihat dari tingkatan efisiensi sebesar 27, 73% hingga dikatakan sangat efektif.</w:t>
      </w:r>
      <w:proofErr w:type="gramEnd"/>
      <w:r w:rsidRPr="00FF7599">
        <w:rPr>
          <w:sz w:val="20"/>
          <w:szCs w:val="20"/>
          <w:lang w:val="en-ID"/>
        </w:rPr>
        <w:t xml:space="preserve"> </w:t>
      </w:r>
      <w:proofErr w:type="gramStart"/>
      <w:r w:rsidRPr="00FF7599">
        <w:rPr>
          <w:sz w:val="20"/>
          <w:szCs w:val="20"/>
          <w:lang w:val="en-ID"/>
        </w:rPr>
        <w:t xml:space="preserve">Apabila </w:t>
      </w:r>
      <w:r w:rsidR="00FB57EC">
        <w:rPr>
          <w:sz w:val="20"/>
          <w:szCs w:val="20"/>
          <w:lang w:val="en-ID"/>
        </w:rPr>
        <w:t xml:space="preserve">semakin besar serapan anggaran, maka semakin </w:t>
      </w:r>
      <w:r w:rsidRPr="00FF7599">
        <w:rPr>
          <w:sz w:val="20"/>
          <w:szCs w:val="20"/>
          <w:lang w:val="en-ID"/>
        </w:rPr>
        <w:t>maksimal kinerja ang</w:t>
      </w:r>
      <w:r w:rsidR="00FB57EC">
        <w:rPr>
          <w:sz w:val="20"/>
          <w:szCs w:val="20"/>
          <w:lang w:val="en-ID"/>
        </w:rPr>
        <w:t>garan pada Dinas Pertanian dan</w:t>
      </w:r>
      <w:r w:rsidRPr="00FF7599">
        <w:rPr>
          <w:sz w:val="20"/>
          <w:szCs w:val="20"/>
          <w:lang w:val="en-ID"/>
        </w:rPr>
        <w:t xml:space="preserve"> Pangan Kabupaten Magelang, serta kebalikannya </w:t>
      </w:r>
      <w:r w:rsidR="00FB57EC">
        <w:rPr>
          <w:sz w:val="20"/>
          <w:szCs w:val="20"/>
          <w:lang w:val="en-ID"/>
        </w:rPr>
        <w:t xml:space="preserve">Apabila semakin </w:t>
      </w:r>
      <w:r w:rsidRPr="00FF7599">
        <w:rPr>
          <w:sz w:val="20"/>
          <w:szCs w:val="20"/>
          <w:lang w:val="en-ID"/>
        </w:rPr>
        <w:t xml:space="preserve">rendah serapan anggaran, </w:t>
      </w:r>
      <w:r w:rsidR="00FB57EC">
        <w:rPr>
          <w:sz w:val="20"/>
          <w:szCs w:val="20"/>
          <w:lang w:val="en-ID"/>
        </w:rPr>
        <w:t xml:space="preserve">maka semakin rendah juga </w:t>
      </w:r>
      <w:r w:rsidRPr="00FF7599">
        <w:rPr>
          <w:sz w:val="20"/>
          <w:szCs w:val="20"/>
          <w:lang w:val="en-ID"/>
        </w:rPr>
        <w:t>kinerja a</w:t>
      </w:r>
      <w:r w:rsidR="00FB57EC">
        <w:rPr>
          <w:sz w:val="20"/>
          <w:szCs w:val="20"/>
          <w:lang w:val="en-ID"/>
        </w:rPr>
        <w:t>nggaran di Dinas Pertanian dan</w:t>
      </w:r>
      <w:r w:rsidRPr="00FF7599">
        <w:rPr>
          <w:sz w:val="20"/>
          <w:szCs w:val="20"/>
          <w:lang w:val="en-ID"/>
        </w:rPr>
        <w:t xml:space="preserve"> Pangan Kabupaten Magelang.</w:t>
      </w:r>
      <w:proofErr w:type="gramEnd"/>
    </w:p>
    <w:p w:rsidR="00A8310F" w:rsidRDefault="00FD2A7B">
      <w:pPr>
        <w:pStyle w:val="NormalWeb"/>
        <w:spacing w:before="200" w:beforeAutospacing="0" w:after="200" w:afterAutospacing="0" w:line="360" w:lineRule="auto"/>
        <w:jc w:val="both"/>
        <w:rPr>
          <w:b/>
          <w:color w:val="000000"/>
          <w:sz w:val="20"/>
          <w:lang w:val="en-US" w:eastAsia="en-US"/>
        </w:rPr>
      </w:pPr>
      <w:r w:rsidRPr="005B0FA1">
        <w:rPr>
          <w:b/>
          <w:color w:val="000000"/>
          <w:sz w:val="20"/>
          <w:lang w:val="en-US" w:eastAsia="en-US"/>
        </w:rPr>
        <w:t xml:space="preserve">Kata </w:t>
      </w:r>
      <w:proofErr w:type="gramStart"/>
      <w:r w:rsidRPr="005B0FA1">
        <w:rPr>
          <w:b/>
          <w:color w:val="000000"/>
          <w:sz w:val="20"/>
          <w:lang w:val="en-US" w:eastAsia="en-US"/>
        </w:rPr>
        <w:t>kunci :</w:t>
      </w:r>
      <w:proofErr w:type="gramEnd"/>
      <w:r w:rsidRPr="005B0FA1">
        <w:rPr>
          <w:b/>
          <w:color w:val="000000"/>
          <w:sz w:val="20"/>
          <w:lang w:val="en-US" w:eastAsia="en-US"/>
        </w:rPr>
        <w:t xml:space="preserve"> Penyerapan Anggaran, Efektifitas, Efisiensi</w:t>
      </w:r>
    </w:p>
    <w:p w:rsidR="00DD745C" w:rsidRPr="005B0FA1" w:rsidRDefault="00DD745C">
      <w:pPr>
        <w:pStyle w:val="NormalWeb"/>
        <w:spacing w:before="200" w:beforeAutospacing="0" w:after="200" w:afterAutospacing="0" w:line="360" w:lineRule="auto"/>
        <w:jc w:val="both"/>
        <w:rPr>
          <w:color w:val="000000"/>
          <w:sz w:val="20"/>
          <w:lang w:val="en-US" w:eastAsia="en-US"/>
        </w:rPr>
      </w:pPr>
      <w:r w:rsidRPr="005B0FA1">
        <w:rPr>
          <w:noProof/>
          <w:sz w:val="20"/>
          <w:lang w:val="en-US" w:eastAsia="en-US"/>
        </w:rPr>
        <mc:AlternateContent>
          <mc:Choice Requires="wps">
            <w:drawing>
              <wp:anchor distT="0" distB="0" distL="0" distR="0" simplePos="0" relativeHeight="2" behindDoc="0" locked="0" layoutInCell="1" allowOverlap="1" wp14:anchorId="754B298E" wp14:editId="5F8612B6">
                <wp:simplePos x="0" y="0"/>
                <wp:positionH relativeFrom="column">
                  <wp:posOffset>-45085</wp:posOffset>
                </wp:positionH>
                <wp:positionV relativeFrom="paragraph">
                  <wp:posOffset>342900</wp:posOffset>
                </wp:positionV>
                <wp:extent cx="5922645" cy="0"/>
                <wp:effectExtent l="38100" t="38100" r="59055" b="76200"/>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2645" cy="0"/>
                        </a:xfrm>
                        <a:prstGeom prst="line">
                          <a:avLst/>
                        </a:prstGeom>
                        <a:ln w="25400" cap="flat" cmpd="sng">
                          <a:solidFill>
                            <a:srgbClr val="000000"/>
                          </a:solidFill>
                          <a:prstDash val="solid"/>
                          <a:round/>
                          <a:headEnd/>
                          <a:tailEnd/>
                        </a:ln>
                        <a:effectLst>
                          <a:outerShdw blurRad="40000" dist="127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1" o:spid="_x0000_s1026" style="position:absolute;z-index: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from="-3.55pt,27pt" to="462.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" strokeweight="2pt">
                <v:shadow on="t" color="black" opacity="24903f" origin=",.5" offset="0,1pt"/>
                <o:lock v:ext="edit" shapetype="f"/>
              </v:line>
            </w:pict>
          </mc:Fallback>
        </mc:AlternateContent>
      </w:r>
      <w:proofErr w:type="gramStart"/>
      <w:r>
        <w:rPr>
          <w:b/>
          <w:color w:val="000000"/>
          <w:sz w:val="20"/>
          <w:lang w:val="en-US" w:eastAsia="en-US"/>
        </w:rPr>
        <w:t>JEL :</w:t>
      </w:r>
      <w:proofErr w:type="gramEnd"/>
      <w:r>
        <w:rPr>
          <w:b/>
          <w:color w:val="000000"/>
          <w:sz w:val="20"/>
          <w:lang w:val="en-US" w:eastAsia="en-US"/>
        </w:rPr>
        <w:t xml:space="preserve"> G0</w:t>
      </w:r>
    </w:p>
    <w:p w:rsidR="00370CAA" w:rsidRDefault="00370CAA" w:rsidP="00FD2A7B">
      <w:pPr>
        <w:spacing w:line="240" w:lineRule="auto"/>
        <w:jc w:val="both"/>
        <w:rPr>
          <w:rFonts w:ascii="Times New Roman" w:hAnsi="Times New Roman"/>
          <w:b/>
        </w:rPr>
      </w:pPr>
    </w:p>
    <w:p w:rsidR="00A8310F" w:rsidRPr="00F01CA5" w:rsidRDefault="00FD2A7B" w:rsidP="00F01CA5">
      <w:pPr>
        <w:pStyle w:val="ListParagraph"/>
        <w:numPr>
          <w:ilvl w:val="0"/>
          <w:numId w:val="5"/>
        </w:numPr>
        <w:spacing w:line="240" w:lineRule="auto"/>
        <w:ind w:left="284" w:hanging="284"/>
        <w:jc w:val="both"/>
        <w:rPr>
          <w:rFonts w:ascii="Times New Roman" w:hAnsi="Times New Roman"/>
          <w:b/>
        </w:rPr>
      </w:pPr>
      <w:r w:rsidRPr="00F01CA5">
        <w:rPr>
          <w:rFonts w:ascii="Times New Roman" w:hAnsi="Times New Roman"/>
          <w:b/>
        </w:rPr>
        <w:t>PENDAHULUAN</w:t>
      </w:r>
    </w:p>
    <w:p w:rsidR="006E1E4A" w:rsidRDefault="00FD2A7B" w:rsidP="00B56D12">
      <w:pPr>
        <w:tabs>
          <w:tab w:val="left" w:pos="6096"/>
        </w:tabs>
        <w:spacing w:line="240" w:lineRule="auto"/>
        <w:ind w:firstLine="720"/>
        <w:jc w:val="both"/>
        <w:rPr>
          <w:rFonts w:ascii="Times New Roman" w:hAnsi="Times New Roman"/>
        </w:rPr>
        <w:sectPr w:rsidR="006E1E4A" w:rsidSect="004A1635">
          <w:headerReference w:type="default" r:id="rId10"/>
          <w:footerReference w:type="default" r:id="rId11"/>
          <w:pgSz w:w="12240" w:h="15840"/>
          <w:pgMar w:top="1440" w:right="1440" w:bottom="1440" w:left="1440" w:header="720" w:footer="720" w:gutter="0"/>
          <w:pgNumType w:start="9"/>
          <w:cols w:space="720"/>
          <w:docGrid w:linePitch="360"/>
        </w:sectPr>
      </w:pPr>
      <w:proofErr w:type="gramStart"/>
      <w:r w:rsidRPr="00196A2D">
        <w:rPr>
          <w:rFonts w:ascii="Times New Roman" w:hAnsi="Times New Roman"/>
        </w:rPr>
        <w:t>Dalam suatu Pemerintah Daerah atau instansi anggaran sangat penting, karena anggaran digunakan untuk menjalankan program kerja atau kegiatan yang direncanakan oleh instansi tersebut.</w:t>
      </w:r>
      <w:proofErr w:type="gramEnd"/>
      <w:r w:rsidRPr="00196A2D">
        <w:rPr>
          <w:rFonts w:ascii="Times New Roman" w:hAnsi="Times New Roman"/>
        </w:rPr>
        <w:t xml:space="preserve"> </w:t>
      </w:r>
      <w:proofErr w:type="gramStart"/>
      <w:r w:rsidRPr="00196A2D">
        <w:rPr>
          <w:rFonts w:ascii="Times New Roman" w:hAnsi="Times New Roman"/>
        </w:rPr>
        <w:t>Setiap instansi dituntut untuk transparasi dan akuntabilitas dalam menggunakan anggaran agar terciptanya good governance, maka diperlukan efisiensi dan efektivitas dalam m</w:t>
      </w:r>
      <w:r w:rsidR="00B56D12">
        <w:rPr>
          <w:rFonts w:ascii="Times New Roman" w:hAnsi="Times New Roman"/>
        </w:rPr>
        <w:t>enggunakan anggaran.</w:t>
      </w:r>
      <w:proofErr w:type="gramEnd"/>
      <w:r w:rsidR="00B56D12">
        <w:rPr>
          <w:rFonts w:ascii="Times New Roman" w:hAnsi="Times New Roman"/>
        </w:rPr>
        <w:t xml:space="preserve"> </w:t>
      </w:r>
    </w:p>
    <w:p w:rsidR="00B93F65" w:rsidRDefault="00161C39" w:rsidP="00B56D12">
      <w:pPr>
        <w:spacing w:line="240" w:lineRule="auto"/>
        <w:ind w:firstLine="720"/>
        <w:jc w:val="both"/>
        <w:rPr>
          <w:rFonts w:ascii="Times New Roman" w:hAnsi="Times New Roman"/>
        </w:rPr>
      </w:pPr>
      <w:proofErr w:type="gramStart"/>
      <w:r>
        <w:rPr>
          <w:rFonts w:ascii="Times New Roman" w:hAnsi="Times New Roman"/>
        </w:rPr>
        <w:lastRenderedPageBreak/>
        <w:t xml:space="preserve">Lembaga ataupun Pemerintahan </w:t>
      </w:r>
      <w:r w:rsidRPr="00161C39">
        <w:rPr>
          <w:rFonts w:ascii="Times New Roman" w:hAnsi="Times New Roman"/>
        </w:rPr>
        <w:t>berupaya sekeras mencapai tujuan yang telah direncanakan, baik itu tujuan dalam jangka pendek ataupun tuju</w:t>
      </w:r>
      <w:r>
        <w:rPr>
          <w:rFonts w:ascii="Times New Roman" w:hAnsi="Times New Roman"/>
        </w:rPr>
        <w:t>an dalam jangka panjang.</w:t>
      </w:r>
      <w:proofErr w:type="gramEnd"/>
      <w:r>
        <w:rPr>
          <w:rFonts w:ascii="Times New Roman" w:hAnsi="Times New Roman"/>
        </w:rPr>
        <w:t xml:space="preserve"> Dalam kegiatan di </w:t>
      </w:r>
      <w:r w:rsidRPr="00161C39">
        <w:rPr>
          <w:rFonts w:ascii="Times New Roman" w:hAnsi="Times New Roman"/>
        </w:rPr>
        <w:t xml:space="preserve">suatu Lembaga, seluruh bagian ataupun bidang semacam keuangan, administrasi, tata usaha, perencanaan serta lain- lain hendak jadi satuan kerja </w:t>
      </w:r>
      <w:r>
        <w:rPr>
          <w:rFonts w:ascii="Times New Roman" w:hAnsi="Times New Roman"/>
        </w:rPr>
        <w:t xml:space="preserve">untuk </w:t>
      </w:r>
      <w:r w:rsidRPr="00161C39">
        <w:rPr>
          <w:rFonts w:ascii="Times New Roman" w:hAnsi="Times New Roman"/>
        </w:rPr>
        <w:t xml:space="preserve">menunjang tercapainya sesuatu tujuan hingga </w:t>
      </w:r>
      <w:r w:rsidR="00516A1C">
        <w:rPr>
          <w:rFonts w:ascii="Times New Roman" w:hAnsi="Times New Roman"/>
        </w:rPr>
        <w:t>se</w:t>
      </w:r>
      <w:r w:rsidRPr="00161C39">
        <w:rPr>
          <w:rFonts w:ascii="Times New Roman" w:hAnsi="Times New Roman"/>
        </w:rPr>
        <w:t xml:space="preserve">tiap Lembaga ataupun </w:t>
      </w:r>
      <w:r w:rsidRPr="00161C39">
        <w:rPr>
          <w:rFonts w:ascii="Times New Roman" w:hAnsi="Times New Roman"/>
        </w:rPr>
        <w:lastRenderedPageBreak/>
        <w:t xml:space="preserve">Pemerintah Wilayah wajib menyusun strategi- strategi dengan metode tingkatkan efektifitas serta efisiensi kerjanya. </w:t>
      </w:r>
      <w:r w:rsidR="00464855">
        <w:rPr>
          <w:rFonts w:ascii="Times New Roman" w:hAnsi="Times New Roman"/>
        </w:rPr>
        <w:fldChar w:fldCharType="begin" w:fldLock="1"/>
      </w:r>
      <w:r w:rsidR="00464855">
        <w:rPr>
          <w:rFonts w:ascii="Times New Roman" w:hAnsi="Times New Roman"/>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w:instrText>
      </w:r>
      <w:r w:rsidR="00464855">
        <w:rPr>
          <w:rFonts w:ascii="Times New Roman" w:hAnsi="Times New Roman" w:hint="eastAsia"/>
        </w:rPr>
        <w:instrText xml:space="preserve">ic, the success rate (RMSD </w:instrText>
      </w:r>
      <w:r w:rsidR="00464855">
        <w:rPr>
          <w:rFonts w:ascii="Times New Roman" w:hAnsi="Times New Roman" w:hint="eastAsia"/>
        </w:rPr>
        <w:instrText>≤</w:instrText>
      </w:r>
      <w:r w:rsidR="00464855">
        <w:rPr>
          <w:rFonts w:ascii="Times New Roman" w:hAnsi="Times New Roman" w:hint="eastAsia"/>
        </w:rPr>
        <w:instrText xml:space="preserve"> 2.0 Å for the interface backbone atoms) increased from 21% with default Glide SP settings to 58% with the enhanced peptide sampling and scoring protocol in the case of redocking to the native protein structure. This approaches</w:instrText>
      </w:r>
      <w:r w:rsidR="00464855">
        <w:rPr>
          <w:rFonts w:ascii="Times New Roman" w:hAnsi="Times New Roman"/>
        </w:rPr>
        <w:instrText xml:space="preserve">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approach.","author":[{"dropping-particle":"","family":"Julita","given":"","non-dropping-particle":"","parse-names":false,"suffix":""}],"container-title":"Journal of Chemical Information and Modeling","id":"ITEM-1","issue":"9","issued":{"date-parts":[["2014"]]},"page":"1689-1699","title":"Analisis Efektivitas Dan Efisiensi Anggaran Pendapatan Dan Belanja Pada Badan Lingkungan Hidup Provinsi Sumatera Utara","type":"article-journal","volume":"53"},"uris":["http://www.mendeley.com/documents/?uuid=c19ff99d-1a10-456a-92e5-c6f6fbc3cee7"]}],"mendeley":{"formattedCitation":"(Julita, 2014)","plainTextFormattedCitation":"(Julita, 2014)","previouslyFormattedCitation":"(Julita, 2014)"},"properties":{"noteIndex":0},"schema":"https://github.com/citation-style-language/schema/raw/master/csl-citation.json"}</w:instrText>
      </w:r>
      <w:r w:rsidR="00464855">
        <w:rPr>
          <w:rFonts w:ascii="Times New Roman" w:hAnsi="Times New Roman"/>
        </w:rPr>
        <w:fldChar w:fldCharType="separate"/>
      </w:r>
      <w:r w:rsidR="00464855" w:rsidRPr="00464855">
        <w:rPr>
          <w:rFonts w:ascii="Times New Roman" w:hAnsi="Times New Roman"/>
          <w:noProof/>
        </w:rPr>
        <w:t>(Julita, 2014)</w:t>
      </w:r>
      <w:r w:rsidR="00464855">
        <w:rPr>
          <w:rFonts w:ascii="Times New Roman" w:hAnsi="Times New Roman"/>
        </w:rPr>
        <w:fldChar w:fldCharType="end"/>
      </w:r>
      <w:r w:rsidR="00464855">
        <w:rPr>
          <w:rFonts w:ascii="Times New Roman" w:hAnsi="Times New Roman"/>
        </w:rPr>
        <w:t xml:space="preserve"> </w:t>
      </w:r>
    </w:p>
    <w:p w:rsidR="00A8310F" w:rsidRPr="00196A2D" w:rsidRDefault="00FD2A7B" w:rsidP="00516A1C">
      <w:pPr>
        <w:spacing w:line="240" w:lineRule="auto"/>
        <w:jc w:val="both"/>
        <w:rPr>
          <w:rFonts w:ascii="Times New Roman" w:hAnsi="Times New Roman"/>
        </w:rPr>
      </w:pPr>
      <w:r w:rsidRPr="00196A2D">
        <w:rPr>
          <w:rFonts w:ascii="Times New Roman" w:hAnsi="Times New Roman"/>
        </w:rPr>
        <w:tab/>
        <w:t>Menurut</w:t>
      </w:r>
      <w:r w:rsidR="00276501">
        <w:rPr>
          <w:rFonts w:ascii="Times New Roman" w:hAnsi="Times New Roman"/>
        </w:rPr>
        <w:t xml:space="preserve"> </w:t>
      </w:r>
      <w:r w:rsidR="007E678B">
        <w:rPr>
          <w:rFonts w:ascii="Times New Roman" w:hAnsi="Times New Roman"/>
        </w:rPr>
        <w:t xml:space="preserve"> </w:t>
      </w:r>
      <w:r w:rsidR="007E678B">
        <w:rPr>
          <w:rFonts w:ascii="Times New Roman" w:hAnsi="Times New Roman"/>
        </w:rPr>
        <w:fldChar w:fldCharType="begin" w:fldLock="1"/>
      </w:r>
      <w:r w:rsidR="007E678B">
        <w:rPr>
          <w:rFonts w:ascii="Times New Roman" w:hAnsi="Times New Roman"/>
        </w:rPr>
        <w:instrText>ADDIN CSL_CITATION {"citationItems":[{"id":"ITEM-1","itemData":{"author":[{"dropping-particle":"","family":"Syakhroza","given":"","non-dropping-particle":"","parse-names":false,"suffix":""}],"container-title":"Jurnal Usahawan","id":"ITEM-1","issued":{"date-parts":[["2008"]]},"page":"37-40","title":"Telaah Governance Sistem Keuangan Negara","type":"article-journal"},"uris":["http://www.mendeley.com/documents/?uuid=24df9e92-ca03-4f13-8a09-3f838321e28a"]}],"mendeley":{"formattedCitation":"(Syakhroza, 2008)","plainTextFormattedCitation":"(Syakhroza, 2008)"},"properties":{"noteIndex":0},"schema":"https://github.com/citation-style-language/schema/raw/master/csl-citation.json"}</w:instrText>
      </w:r>
      <w:r w:rsidR="007E678B">
        <w:rPr>
          <w:rFonts w:ascii="Times New Roman" w:hAnsi="Times New Roman"/>
        </w:rPr>
        <w:fldChar w:fldCharType="separate"/>
      </w:r>
      <w:r w:rsidR="007E678B" w:rsidRPr="007E678B">
        <w:rPr>
          <w:rFonts w:ascii="Times New Roman" w:hAnsi="Times New Roman"/>
          <w:noProof/>
        </w:rPr>
        <w:t>(Syakhroza, 2008)</w:t>
      </w:r>
      <w:r w:rsidR="007E678B">
        <w:rPr>
          <w:rFonts w:ascii="Times New Roman" w:hAnsi="Times New Roman"/>
        </w:rPr>
        <w:fldChar w:fldCharType="end"/>
      </w:r>
      <w:r w:rsidR="00516A1C" w:rsidRPr="00516A1C">
        <w:t xml:space="preserve"> </w:t>
      </w:r>
      <w:r w:rsidR="00516A1C" w:rsidRPr="00516A1C">
        <w:rPr>
          <w:rFonts w:ascii="Times New Roman" w:hAnsi="Times New Roman"/>
        </w:rPr>
        <w:t>dalam Undang- Undang Dasar ten</w:t>
      </w:r>
      <w:r w:rsidR="00516A1C">
        <w:rPr>
          <w:rFonts w:ascii="Times New Roman" w:hAnsi="Times New Roman"/>
        </w:rPr>
        <w:t>tang Keuangan Negeri, sudah di</w:t>
      </w:r>
      <w:r w:rsidR="00516A1C" w:rsidRPr="00516A1C">
        <w:rPr>
          <w:rFonts w:ascii="Times New Roman" w:hAnsi="Times New Roman"/>
        </w:rPr>
        <w:t xml:space="preserve">tetapkan dalam </w:t>
      </w:r>
      <w:r w:rsidR="00516A1C">
        <w:rPr>
          <w:rFonts w:ascii="Times New Roman" w:hAnsi="Times New Roman"/>
        </w:rPr>
        <w:t xml:space="preserve"> </w:t>
      </w:r>
      <w:r w:rsidR="00516A1C" w:rsidRPr="00516A1C">
        <w:rPr>
          <w:rFonts w:ascii="Times New Roman" w:hAnsi="Times New Roman"/>
        </w:rPr>
        <w:t xml:space="preserve">menyusun anggaran keuangan pemerintah wajib didasarkan pada pendekatan kinerja dengan menitikberatkan pada terciptanya efisiensi serta efiktivitas rencana kerja serta anggaran pada </w:t>
      </w:r>
      <w:r w:rsidR="00516A1C">
        <w:rPr>
          <w:rFonts w:ascii="Times New Roman" w:hAnsi="Times New Roman"/>
        </w:rPr>
        <w:t xml:space="preserve">setiap lembaga. </w:t>
      </w:r>
      <w:r w:rsidRPr="00196A2D">
        <w:rPr>
          <w:rFonts w:ascii="Times New Roman" w:hAnsi="Times New Roman"/>
        </w:rPr>
        <w:t>Menurut</w:t>
      </w:r>
      <w:r w:rsidR="00C81AB7">
        <w:rPr>
          <w:rFonts w:ascii="Times New Roman" w:hAnsi="Times New Roman"/>
        </w:rPr>
        <w:t xml:space="preserve"> </w:t>
      </w:r>
      <w:r w:rsidR="00C81AB7">
        <w:rPr>
          <w:rFonts w:ascii="Times New Roman" w:hAnsi="Times New Roman"/>
        </w:rPr>
        <w:fldChar w:fldCharType="begin" w:fldLock="1"/>
      </w:r>
      <w:r w:rsidR="00F834D5">
        <w:rPr>
          <w:rFonts w:ascii="Times New Roman" w:hAnsi="Times New Roman"/>
        </w:rPr>
        <w:instrText>ADDIN CSL_CITATION {"citationItems":[{"id":"ITEM-1","itemData":{"author":[{"dropping-particle":"","family":"Mahmudi","given":"","non-dropping-particle":"","parse-names":false,"suffix":""}],"id":"ITEM-1","issued":{"date-parts":[["2007"]]},"publisher":"UPP STIM YKPN","publisher-place":"Yogyakarta","title":"Analisis Laporan Keuangan Pemerintah Daerah","type":"book"},"uris":["http://www.mendeley.com/documents/?uuid=a4990ea2-9fe5-4bc0-8db3-87150180a751"]}],"mendeley":{"formattedCitation":"(Mahmudi, 2007)","plainTextFormattedCitation":"(Mahmudi, 2007)","previouslyFormattedCitation":"(Mahmudi, 2007)"},"properties":{"noteIndex":0},"schema":"https://github.com/citation-style-language/schema/raw/master/csl-citation.json"}</w:instrText>
      </w:r>
      <w:r w:rsidR="00C81AB7">
        <w:rPr>
          <w:rFonts w:ascii="Times New Roman" w:hAnsi="Times New Roman"/>
        </w:rPr>
        <w:fldChar w:fldCharType="separate"/>
      </w:r>
      <w:r w:rsidR="00C81AB7" w:rsidRPr="00C81AB7">
        <w:rPr>
          <w:rFonts w:ascii="Times New Roman" w:hAnsi="Times New Roman"/>
          <w:noProof/>
        </w:rPr>
        <w:t>(Mahmudi, 2007)</w:t>
      </w:r>
      <w:r w:rsidR="00C81AB7">
        <w:rPr>
          <w:rFonts w:ascii="Times New Roman" w:hAnsi="Times New Roman"/>
        </w:rPr>
        <w:fldChar w:fldCharType="end"/>
      </w:r>
      <w:r w:rsidR="00516A1C">
        <w:rPr>
          <w:rFonts w:ascii="Times New Roman" w:hAnsi="Times New Roman"/>
        </w:rPr>
        <w:t xml:space="preserve"> efektivitas </w:t>
      </w:r>
      <w:r w:rsidR="00516A1C" w:rsidRPr="00516A1C">
        <w:rPr>
          <w:rFonts w:ascii="Times New Roman" w:hAnsi="Times New Roman"/>
        </w:rPr>
        <w:t xml:space="preserve"> ialah desakan antara pengeluaran anggaran dengan tujuan ataupun target yang wajib diraih, sebaliknya efisiensi berkaitan dengan ikatan antara output yang berbentuk </w:t>
      </w:r>
      <w:r w:rsidR="00516A1C">
        <w:rPr>
          <w:rFonts w:ascii="Times New Roman" w:hAnsi="Times New Roman"/>
        </w:rPr>
        <w:t xml:space="preserve"> </w:t>
      </w:r>
      <w:r w:rsidR="00516A1C" w:rsidRPr="00516A1C">
        <w:rPr>
          <w:rFonts w:ascii="Times New Roman" w:hAnsi="Times New Roman"/>
        </w:rPr>
        <w:t>pelayanan yang diha</w:t>
      </w:r>
      <w:r w:rsidR="00516A1C">
        <w:rPr>
          <w:rFonts w:ascii="Times New Roman" w:hAnsi="Times New Roman"/>
        </w:rPr>
        <w:t xml:space="preserve">silkan buat menciptakan output. </w:t>
      </w:r>
      <w:r w:rsidRPr="00196A2D">
        <w:rPr>
          <w:rFonts w:ascii="Times New Roman" w:hAnsi="Times New Roman"/>
          <w:iCs/>
        </w:rPr>
        <w:t>Efisien dan efektivitas sebagai alat ukur untuk membandingkan kinerja instansi.</w:t>
      </w:r>
    </w:p>
    <w:p w:rsidR="00C9321C" w:rsidRDefault="00751A0C" w:rsidP="00592DBD">
      <w:pPr>
        <w:spacing w:line="240" w:lineRule="auto"/>
        <w:ind w:firstLine="720"/>
        <w:jc w:val="both"/>
        <w:rPr>
          <w:rFonts w:ascii="Times New Roman" w:hAnsi="Times New Roman"/>
        </w:rPr>
      </w:pPr>
      <w:r w:rsidRPr="00751A0C">
        <w:rPr>
          <w:rFonts w:ascii="Times New Roman" w:hAnsi="Times New Roman"/>
        </w:rPr>
        <w:t xml:space="preserve">Tercapainya sasaran kerja yang diukur dari alokasi serta penerapan belanja pada Anggaran Pendapatan serta Belanja Daerah, yang nantinya bisa digunakan sebagai sarana pelayanan serta membangun fasilitas prasarana publik, hasilnya bisa dilihat dari seberapa besar kinerja anggarannya ialah tingkatan serapan anggaran, apabila semakin besar tingkatan penyerapan, maka semakin sempurna kinerja anggaran, serta kebalikannya jika semakin rendah tingkatan penyerapan, maka semakin menjadi rendah pula kinerja anggaran sesuatu pemerintah wilayah, Kecepatan wilayah dalam memakai dananya buat pelayanan kepada warga bisa diarahkan dengan penyerapan belanja APBD, hal- hal tersebut ialah tugas berarti pemerintahan daerah </w:t>
      </w:r>
      <w:r w:rsidR="00AB4756">
        <w:rPr>
          <w:rFonts w:ascii="Times New Roman" w:hAnsi="Times New Roman"/>
        </w:rPr>
        <w:fldChar w:fldCharType="begin" w:fldLock="1"/>
      </w:r>
      <w:r w:rsidR="00C9321C">
        <w:rPr>
          <w:rFonts w:ascii="Times New Roman" w:hAnsi="Times New Roman"/>
        </w:rPr>
        <w:instrText>ADDIN CSL_CITATION {"citationItems":[{"id":"ITEM-1","itemData":{"URL":"www.djpk.go.id","author":[{"dropping-particle":"","family":"Dirjen Perimbangan Keuangan","given":"","non-dropping-particle":"","parse-names":false,"suffix":""}],"id":"ITEM-1","issued":{"date-parts":[["2014"]]},"title":"Laporan Realisasi Anggaran","type":"webpage"},"uris":["http://www.mendeley.com/documents/?uuid=fc05fa34-e4f4-42c5-a18f-c412849e5f91"]}],"mendeley":{"formattedCitation":"(Dirjen Perimbangan Keuangan, 2014)","plainTextFormattedCitation":"(Dirjen Perimbangan Keuangan, 2014)","previouslyFormattedCitation":"(Dirjen Perimbangan Keuangan, 2014)"},"properties":{"noteIndex":0},"schema":"https://github.com/citation-style-language/schema/raw/master/csl-citation.json"}</w:instrText>
      </w:r>
      <w:r w:rsidR="00AB4756">
        <w:rPr>
          <w:rFonts w:ascii="Times New Roman" w:hAnsi="Times New Roman"/>
        </w:rPr>
        <w:fldChar w:fldCharType="separate"/>
      </w:r>
      <w:r w:rsidR="00AB4756" w:rsidRPr="00AB4756">
        <w:rPr>
          <w:rFonts w:ascii="Times New Roman" w:hAnsi="Times New Roman"/>
          <w:noProof/>
        </w:rPr>
        <w:t>(Dirjen Perimbangan Keuangan, 2014)</w:t>
      </w:r>
      <w:r w:rsidR="00AB4756">
        <w:rPr>
          <w:rFonts w:ascii="Times New Roman" w:hAnsi="Times New Roman"/>
        </w:rPr>
        <w:fldChar w:fldCharType="end"/>
      </w:r>
      <w:r w:rsidR="00C9321C">
        <w:rPr>
          <w:rFonts w:ascii="Times New Roman" w:hAnsi="Times New Roman"/>
        </w:rPr>
        <w:t>.</w:t>
      </w:r>
    </w:p>
    <w:p w:rsidR="007B0918" w:rsidRDefault="00FD2A7B" w:rsidP="00FD2A7B">
      <w:pPr>
        <w:spacing w:line="240" w:lineRule="auto"/>
        <w:jc w:val="both"/>
        <w:rPr>
          <w:rFonts w:ascii="Times New Roman" w:hAnsi="Times New Roman"/>
        </w:rPr>
      </w:pPr>
      <w:r w:rsidRPr="00196A2D">
        <w:rPr>
          <w:rFonts w:ascii="Times New Roman" w:hAnsi="Times New Roman"/>
        </w:rPr>
        <w:tab/>
      </w:r>
      <w:r w:rsidR="00E64278">
        <w:rPr>
          <w:rFonts w:ascii="Times New Roman" w:hAnsi="Times New Roman"/>
        </w:rPr>
        <w:t>Pada era globalisasi ini</w:t>
      </w:r>
      <w:r w:rsidR="00845FF6">
        <w:rPr>
          <w:rFonts w:ascii="Times New Roman" w:hAnsi="Times New Roman"/>
        </w:rPr>
        <w:t xml:space="preserve"> hasil</w:t>
      </w:r>
      <w:r w:rsidR="00E64278">
        <w:rPr>
          <w:rFonts w:ascii="Times New Roman" w:hAnsi="Times New Roman"/>
        </w:rPr>
        <w:t xml:space="preserve"> kinerja p</w:t>
      </w:r>
      <w:r w:rsidR="00845FF6">
        <w:rPr>
          <w:rFonts w:ascii="Times New Roman" w:hAnsi="Times New Roman"/>
        </w:rPr>
        <w:t>emerintah sering menjadi perhatian</w:t>
      </w:r>
      <w:r w:rsidR="00E64278">
        <w:rPr>
          <w:rFonts w:ascii="Times New Roman" w:hAnsi="Times New Roman"/>
        </w:rPr>
        <w:t xml:space="preserve"> masyarakat karena Pemerint</w:t>
      </w:r>
      <w:r w:rsidR="00845FF6">
        <w:rPr>
          <w:rFonts w:ascii="Times New Roman" w:hAnsi="Times New Roman"/>
        </w:rPr>
        <w:t xml:space="preserve">ah Daerah belum menampakan </w:t>
      </w:r>
      <w:r w:rsidR="00845FF6" w:rsidRPr="00845FF6">
        <w:rPr>
          <w:rFonts w:ascii="Times New Roman" w:hAnsi="Times New Roman"/>
          <w:i/>
        </w:rPr>
        <w:t>output</w:t>
      </w:r>
      <w:r w:rsidR="00E64278" w:rsidRPr="00845FF6">
        <w:rPr>
          <w:rFonts w:ascii="Times New Roman" w:hAnsi="Times New Roman"/>
          <w:i/>
        </w:rPr>
        <w:t xml:space="preserve"> </w:t>
      </w:r>
      <w:r w:rsidR="00FB1605">
        <w:rPr>
          <w:rFonts w:ascii="Times New Roman" w:hAnsi="Times New Roman"/>
        </w:rPr>
        <w:t>kinerja yang di dapatkan</w:t>
      </w:r>
      <w:r w:rsidR="00E64278">
        <w:rPr>
          <w:rFonts w:ascii="Times New Roman" w:hAnsi="Times New Roman"/>
        </w:rPr>
        <w:t xml:space="preserve"> oleh masyarakat. </w:t>
      </w:r>
      <w:proofErr w:type="gramStart"/>
      <w:r w:rsidR="00E64278">
        <w:rPr>
          <w:rFonts w:ascii="Times New Roman" w:hAnsi="Times New Roman"/>
        </w:rPr>
        <w:t>Masya</w:t>
      </w:r>
      <w:r w:rsidR="00FB1605">
        <w:rPr>
          <w:rFonts w:ascii="Times New Roman" w:hAnsi="Times New Roman"/>
        </w:rPr>
        <w:t xml:space="preserve">rakat meminta </w:t>
      </w:r>
      <w:r w:rsidR="00E64278">
        <w:rPr>
          <w:rFonts w:ascii="Times New Roman" w:hAnsi="Times New Roman"/>
        </w:rPr>
        <w:t xml:space="preserve">Pemerintahan Daerah </w:t>
      </w:r>
      <w:r w:rsidR="00601212">
        <w:rPr>
          <w:rFonts w:ascii="Times New Roman" w:hAnsi="Times New Roman"/>
        </w:rPr>
        <w:t>untuk melaksanakan tugas dan tanggungjawabnya dengan baik agar bisa mewujudkan kesejahteraan rakyatnya.</w:t>
      </w:r>
      <w:proofErr w:type="gramEnd"/>
      <w:r w:rsidR="00E64278">
        <w:rPr>
          <w:rFonts w:ascii="Times New Roman" w:hAnsi="Times New Roman"/>
        </w:rPr>
        <w:t xml:space="preserve"> </w:t>
      </w:r>
      <w:proofErr w:type="gramStart"/>
      <w:r w:rsidRPr="00196A2D">
        <w:rPr>
          <w:rFonts w:ascii="Times New Roman" w:hAnsi="Times New Roman"/>
        </w:rPr>
        <w:t>Di Indonesia masih sering terjadi fenomena rendahnya tingkat penyerapan anggaran baik di tingkat Kementrian, Provinsi maupun Daerah.</w:t>
      </w:r>
      <w:proofErr w:type="gramEnd"/>
    </w:p>
    <w:p w:rsidR="007B0918" w:rsidRDefault="007B0918" w:rsidP="00FD2A7B">
      <w:pPr>
        <w:spacing w:line="240" w:lineRule="auto"/>
        <w:jc w:val="both"/>
        <w:rPr>
          <w:rFonts w:ascii="Times New Roman" w:hAnsi="Times New Roman"/>
        </w:rPr>
      </w:pPr>
      <w:r>
        <w:rPr>
          <w:rFonts w:ascii="Times New Roman" w:hAnsi="Times New Roman"/>
        </w:rPr>
        <w:tab/>
      </w:r>
      <w:proofErr w:type="gramStart"/>
      <w:r>
        <w:rPr>
          <w:rFonts w:ascii="Times New Roman" w:hAnsi="Times New Roman"/>
        </w:rPr>
        <w:t xml:space="preserve">Dinas Pertanian dan Pangan Kabupaten Magelang merupakan unsur pelaksana Pemerintah Daerah yang bertugas menangani pengolaan di bidang </w:t>
      </w:r>
      <w:r w:rsidR="00FB1605">
        <w:rPr>
          <w:rFonts w:ascii="Times New Roman" w:hAnsi="Times New Roman"/>
        </w:rPr>
        <w:t>pertanian.</w:t>
      </w:r>
      <w:proofErr w:type="gramEnd"/>
      <w:r w:rsidR="00FB1605">
        <w:rPr>
          <w:rFonts w:ascii="Times New Roman" w:hAnsi="Times New Roman"/>
        </w:rPr>
        <w:t xml:space="preserve"> </w:t>
      </w:r>
      <w:r w:rsidR="00A61970">
        <w:rPr>
          <w:rFonts w:ascii="Times New Roman" w:hAnsi="Times New Roman"/>
        </w:rPr>
        <w:t>Dinas Pertanian dan Pangan Kabup</w:t>
      </w:r>
      <w:r w:rsidR="00F01CA5">
        <w:rPr>
          <w:rFonts w:ascii="Times New Roman" w:hAnsi="Times New Roman"/>
        </w:rPr>
        <w:t xml:space="preserve">aten </w:t>
      </w:r>
      <w:r w:rsidR="00FB1605">
        <w:rPr>
          <w:rFonts w:ascii="Times New Roman" w:hAnsi="Times New Roman"/>
        </w:rPr>
        <w:t xml:space="preserve">sudah </w:t>
      </w:r>
      <w:r w:rsidR="00F01CA5">
        <w:rPr>
          <w:rFonts w:ascii="Times New Roman" w:hAnsi="Times New Roman"/>
        </w:rPr>
        <w:t>menjalankan 15 program yang terdiri dari 60</w:t>
      </w:r>
      <w:r w:rsidR="00A61970">
        <w:rPr>
          <w:rFonts w:ascii="Times New Roman" w:hAnsi="Times New Roman"/>
        </w:rPr>
        <w:t xml:space="preserve"> kegiatan</w:t>
      </w:r>
      <w:r w:rsidR="00FB1605">
        <w:rPr>
          <w:rFonts w:ascii="Times New Roman" w:hAnsi="Times New Roman"/>
        </w:rPr>
        <w:t xml:space="preserve"> di tahun 2019</w:t>
      </w:r>
      <w:r w:rsidR="00A61970">
        <w:rPr>
          <w:rFonts w:ascii="Times New Roman" w:hAnsi="Times New Roman"/>
        </w:rPr>
        <w:t>, untuk menjalankan program tersebut maka dibutuhkan dana untuk membiayainya.</w:t>
      </w:r>
      <w:r w:rsidR="00682931">
        <w:rPr>
          <w:rFonts w:ascii="Times New Roman" w:hAnsi="Times New Roman"/>
        </w:rPr>
        <w:t xml:space="preserve"> </w:t>
      </w:r>
    </w:p>
    <w:p w:rsidR="00682931" w:rsidRDefault="00682931" w:rsidP="00FD2A7B">
      <w:pPr>
        <w:spacing w:line="240" w:lineRule="auto"/>
        <w:jc w:val="both"/>
        <w:rPr>
          <w:rFonts w:ascii="Times New Roman" w:hAnsi="Times New Roman"/>
          <w:lang w:eastAsia="en-US"/>
        </w:rPr>
      </w:pPr>
      <w:r>
        <w:rPr>
          <w:rFonts w:ascii="Times New Roman" w:hAnsi="Times New Roman"/>
        </w:rPr>
        <w:tab/>
      </w:r>
      <w:r w:rsidRPr="00196A2D">
        <w:rPr>
          <w:rFonts w:ascii="Times New Roman" w:hAnsi="Times New Roman"/>
          <w:lang w:eastAsia="en-US"/>
        </w:rPr>
        <w:t>Berikut ini merupakan</w:t>
      </w:r>
      <w:r>
        <w:rPr>
          <w:rFonts w:ascii="Times New Roman" w:hAnsi="Times New Roman"/>
          <w:lang w:eastAsia="en-US"/>
        </w:rPr>
        <w:t xml:space="preserve"> data belanja langsung dan realisasi belanja per </w:t>
      </w:r>
      <w:r w:rsidRPr="00196A2D">
        <w:rPr>
          <w:rFonts w:ascii="Times New Roman" w:hAnsi="Times New Roman"/>
          <w:lang w:eastAsia="en-US"/>
        </w:rPr>
        <w:t xml:space="preserve">program atau kegiatan Dinas </w:t>
      </w:r>
      <w:r>
        <w:rPr>
          <w:rFonts w:ascii="Times New Roman" w:hAnsi="Times New Roman"/>
          <w:lang w:eastAsia="en-US"/>
        </w:rPr>
        <w:t xml:space="preserve">Pertanian dan Pangan tahun </w:t>
      </w:r>
      <w:proofErr w:type="gramStart"/>
      <w:r>
        <w:rPr>
          <w:rFonts w:ascii="Times New Roman" w:hAnsi="Times New Roman"/>
          <w:lang w:eastAsia="en-US"/>
        </w:rPr>
        <w:t>2019 :</w:t>
      </w:r>
      <w:proofErr w:type="gramEnd"/>
    </w:p>
    <w:p w:rsidR="00682931" w:rsidRPr="00682931" w:rsidRDefault="00682931" w:rsidP="00FD2A7B">
      <w:pPr>
        <w:spacing w:line="240" w:lineRule="auto"/>
        <w:jc w:val="both"/>
        <w:rPr>
          <w:rFonts w:ascii="Times New Roman" w:hAnsi="Times New Roman"/>
          <w:b/>
          <w:lang w:eastAsia="en-US"/>
        </w:rPr>
      </w:pPr>
      <w:proofErr w:type="gramStart"/>
      <w:r w:rsidRPr="00682931">
        <w:rPr>
          <w:rFonts w:ascii="Times New Roman" w:hAnsi="Times New Roman"/>
          <w:b/>
          <w:lang w:eastAsia="en-US"/>
        </w:rPr>
        <w:t>Tabel 1.</w:t>
      </w:r>
      <w:proofErr w:type="gramEnd"/>
      <w:r w:rsidRPr="00682931">
        <w:rPr>
          <w:rFonts w:ascii="Times New Roman" w:hAnsi="Times New Roman"/>
          <w:b/>
          <w:lang w:eastAsia="en-US"/>
        </w:rPr>
        <w:t xml:space="preserve"> Laporan Anggaran Belanja langsung, Belanja langsung dan Realisasi Anggaran tahun 2019</w:t>
      </w:r>
    </w:p>
    <w:tbl>
      <w:tblPr>
        <w:tblW w:w="9371" w:type="dxa"/>
        <w:tblInd w:w="93" w:type="dxa"/>
        <w:tblLook w:val="04A0" w:firstRow="1" w:lastRow="0" w:firstColumn="1" w:lastColumn="0" w:noHBand="0" w:noVBand="1"/>
      </w:tblPr>
      <w:tblGrid>
        <w:gridCol w:w="563"/>
        <w:gridCol w:w="4839"/>
        <w:gridCol w:w="2126"/>
        <w:gridCol w:w="1843"/>
      </w:tblGrid>
      <w:tr w:rsidR="00682931" w:rsidRPr="00682931" w:rsidTr="00563DCD">
        <w:trPr>
          <w:trHeight w:val="315"/>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931" w:rsidRPr="00682931" w:rsidRDefault="00682931" w:rsidP="00682931">
            <w:pPr>
              <w:spacing w:after="0" w:line="240" w:lineRule="auto"/>
              <w:jc w:val="center"/>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No</w:t>
            </w:r>
          </w:p>
        </w:tc>
        <w:tc>
          <w:tcPr>
            <w:tcW w:w="48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2931" w:rsidRPr="00682931" w:rsidRDefault="00682931" w:rsidP="00682931">
            <w:pPr>
              <w:spacing w:after="0" w:line="240" w:lineRule="auto"/>
              <w:jc w:val="center"/>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Program</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82931" w:rsidRPr="00682931" w:rsidRDefault="00682931" w:rsidP="00682931">
            <w:pPr>
              <w:spacing w:after="0" w:line="240" w:lineRule="auto"/>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Target Belanja</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682931" w:rsidRPr="00682931" w:rsidRDefault="00682931" w:rsidP="00682931">
            <w:pPr>
              <w:spacing w:after="0" w:line="240" w:lineRule="auto"/>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Serapan Anggaran</w:t>
            </w:r>
          </w:p>
        </w:tc>
      </w:tr>
      <w:tr w:rsidR="00682931" w:rsidRPr="00682931" w:rsidTr="00563DCD">
        <w:trPr>
          <w:trHeight w:val="315"/>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82931" w:rsidRPr="00682931" w:rsidRDefault="00682931" w:rsidP="00682931">
            <w:pPr>
              <w:spacing w:after="0" w:line="240" w:lineRule="auto"/>
              <w:rPr>
                <w:rFonts w:ascii="Times New Roman" w:eastAsia="Times New Roman" w:hAnsi="Times New Roman"/>
                <w:b/>
                <w:bCs/>
                <w:color w:val="000000"/>
                <w:sz w:val="24"/>
                <w:szCs w:val="24"/>
                <w:lang w:eastAsia="en-US"/>
              </w:rPr>
            </w:pPr>
          </w:p>
        </w:tc>
        <w:tc>
          <w:tcPr>
            <w:tcW w:w="4839" w:type="dxa"/>
            <w:vMerge/>
            <w:tcBorders>
              <w:top w:val="single" w:sz="4" w:space="0" w:color="auto"/>
              <w:left w:val="single" w:sz="4" w:space="0" w:color="auto"/>
              <w:bottom w:val="single" w:sz="4" w:space="0" w:color="auto"/>
              <w:right w:val="single" w:sz="4" w:space="0" w:color="auto"/>
            </w:tcBorders>
            <w:vAlign w:val="center"/>
            <w:hideMark/>
          </w:tcPr>
          <w:p w:rsidR="00682931" w:rsidRPr="00682931" w:rsidRDefault="00682931" w:rsidP="00682931">
            <w:pPr>
              <w:spacing w:after="0" w:line="240" w:lineRule="auto"/>
              <w:rPr>
                <w:rFonts w:ascii="Times New Roman" w:eastAsia="Times New Roman" w:hAnsi="Times New Roman"/>
                <w:b/>
                <w:bCs/>
                <w:color w:val="000000"/>
                <w:sz w:val="24"/>
                <w:szCs w:val="24"/>
                <w:lang w:eastAsia="en-US"/>
              </w:rPr>
            </w:pPr>
          </w:p>
        </w:tc>
        <w:tc>
          <w:tcPr>
            <w:tcW w:w="2126" w:type="dxa"/>
            <w:tcBorders>
              <w:top w:val="nil"/>
              <w:left w:val="nil"/>
              <w:bottom w:val="single" w:sz="4" w:space="0" w:color="auto"/>
              <w:right w:val="single" w:sz="4" w:space="0" w:color="auto"/>
            </w:tcBorders>
            <w:shd w:val="clear" w:color="auto" w:fill="auto"/>
            <w:noWrap/>
            <w:vAlign w:val="bottom"/>
            <w:hideMark/>
          </w:tcPr>
          <w:p w:rsidR="00682931" w:rsidRPr="00682931" w:rsidRDefault="00682931" w:rsidP="00682931">
            <w:pPr>
              <w:spacing w:after="0" w:line="240" w:lineRule="auto"/>
              <w:jc w:val="center"/>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 xml:space="preserve">(Rp) </w:t>
            </w:r>
          </w:p>
        </w:tc>
        <w:tc>
          <w:tcPr>
            <w:tcW w:w="1843" w:type="dxa"/>
            <w:tcBorders>
              <w:top w:val="nil"/>
              <w:left w:val="nil"/>
              <w:bottom w:val="single" w:sz="4" w:space="0" w:color="auto"/>
              <w:right w:val="single" w:sz="4" w:space="0" w:color="auto"/>
            </w:tcBorders>
            <w:shd w:val="clear" w:color="auto" w:fill="auto"/>
            <w:noWrap/>
            <w:vAlign w:val="bottom"/>
            <w:hideMark/>
          </w:tcPr>
          <w:p w:rsidR="00682931" w:rsidRPr="00682931" w:rsidRDefault="00682931" w:rsidP="00682931">
            <w:pPr>
              <w:spacing w:after="0" w:line="240" w:lineRule="auto"/>
              <w:jc w:val="center"/>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 xml:space="preserve">(Rp)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Administrasi Perkantoran</w:t>
            </w:r>
          </w:p>
        </w:tc>
        <w:tc>
          <w:tcPr>
            <w:tcW w:w="2126" w:type="dxa"/>
            <w:tcBorders>
              <w:top w:val="nil"/>
              <w:left w:val="nil"/>
              <w:bottom w:val="single" w:sz="4" w:space="0" w:color="auto"/>
              <w:right w:val="single" w:sz="4" w:space="0" w:color="auto"/>
            </w:tcBorders>
            <w:shd w:val="clear" w:color="000000" w:fill="FFFFFF"/>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470,412,200 </w:t>
            </w:r>
          </w:p>
        </w:tc>
        <w:tc>
          <w:tcPr>
            <w:tcW w:w="1843" w:type="dxa"/>
            <w:tcBorders>
              <w:top w:val="nil"/>
              <w:left w:val="nil"/>
              <w:bottom w:val="single" w:sz="4" w:space="0" w:color="auto"/>
              <w:right w:val="single" w:sz="4" w:space="0" w:color="auto"/>
            </w:tcBorders>
            <w:shd w:val="clear" w:color="000000" w:fill="FFFFFF"/>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422,787,645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2</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C859DC" w:rsidP="00682931">
            <w:pPr>
              <w:spacing w:after="0" w:line="240" w:lineRule="auto"/>
              <w:rPr>
                <w:rFonts w:ascii="Cambria" w:eastAsia="Times New Roman" w:hAnsi="Cambria"/>
                <w:color w:val="000000"/>
                <w:lang w:eastAsia="en-US"/>
              </w:rPr>
            </w:pPr>
            <w:r>
              <w:rPr>
                <w:rFonts w:ascii="Cambria" w:eastAsia="Times New Roman" w:hAnsi="Cambria"/>
                <w:color w:val="000000"/>
                <w:lang w:eastAsia="en-US"/>
              </w:rPr>
              <w:t xml:space="preserve">Program Peningkatan Sarana Prasarana </w:t>
            </w:r>
          </w:p>
        </w:tc>
        <w:tc>
          <w:tcPr>
            <w:tcW w:w="2126" w:type="dxa"/>
            <w:tcBorders>
              <w:top w:val="nil"/>
              <w:left w:val="nil"/>
              <w:bottom w:val="single" w:sz="4" w:space="0" w:color="auto"/>
              <w:right w:val="single" w:sz="4" w:space="0" w:color="auto"/>
            </w:tcBorders>
            <w:shd w:val="clear" w:color="000000" w:fill="FFFFFF"/>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1,597,771,990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1,194,245,806 </w:t>
            </w:r>
          </w:p>
        </w:tc>
      </w:tr>
      <w:tr w:rsidR="00682931" w:rsidRPr="00682931" w:rsidTr="00563DCD">
        <w:trPr>
          <w:trHeight w:val="420"/>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3</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682931" w:rsidP="00C859DC">
            <w:pPr>
              <w:spacing w:after="0" w:line="240" w:lineRule="auto"/>
              <w:rPr>
                <w:rFonts w:ascii="Bookman Old Style" w:eastAsia="Times New Roman" w:hAnsi="Bookman Old Style"/>
                <w:sz w:val="20"/>
                <w:szCs w:val="20"/>
                <w:lang w:eastAsia="en-US"/>
              </w:rPr>
            </w:pPr>
            <w:r w:rsidRPr="00682931">
              <w:rPr>
                <w:rFonts w:ascii="Bookman Old Style" w:eastAsia="Times New Roman" w:hAnsi="Bookman Old Style"/>
                <w:sz w:val="20"/>
                <w:szCs w:val="20"/>
                <w:lang w:eastAsia="en-US"/>
              </w:rPr>
              <w:t xml:space="preserve">Program Peningkatan Kapasitas Sumber Daya </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29,798,050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17,648,050 </w:t>
            </w:r>
          </w:p>
        </w:tc>
      </w:tr>
      <w:tr w:rsidR="00682931" w:rsidRPr="00682931" w:rsidTr="00563DCD">
        <w:trPr>
          <w:trHeight w:val="600"/>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4</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682931" w:rsidP="00682931">
            <w:pPr>
              <w:spacing w:after="0" w:line="240" w:lineRule="auto"/>
              <w:rPr>
                <w:rFonts w:ascii="Bookman Old Style" w:eastAsia="Times New Roman" w:hAnsi="Bookman Old Style"/>
                <w:sz w:val="20"/>
                <w:szCs w:val="20"/>
                <w:lang w:eastAsia="en-US"/>
              </w:rPr>
            </w:pPr>
            <w:r w:rsidRPr="00682931">
              <w:rPr>
                <w:rFonts w:ascii="Bookman Old Style" w:eastAsia="Times New Roman" w:hAnsi="Bookman Old Style"/>
                <w:sz w:val="20"/>
                <w:szCs w:val="20"/>
                <w:lang w:eastAsia="en-US"/>
              </w:rPr>
              <w:t>Program Peningkatan Pengembangan Sistem Pelaporan Capaian Kinerja dan Keuangan</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25,580,000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25,417,180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5</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Peningkatan Ketahanan Pangan</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1,226,972,275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1,175,168,793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lastRenderedPageBreak/>
              <w:t>6</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Pengembangan Lembaga Ekonomi Pedesaan</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294,860,920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294,858,000 </w:t>
            </w:r>
          </w:p>
        </w:tc>
      </w:tr>
      <w:tr w:rsidR="00682931" w:rsidRPr="00682931" w:rsidTr="00563DCD">
        <w:trPr>
          <w:trHeight w:val="58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7</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Peningkatan Partisipasi Masyarakat Dalam Membangun Desa</w:t>
            </w:r>
          </w:p>
        </w:tc>
        <w:tc>
          <w:tcPr>
            <w:tcW w:w="2126" w:type="dxa"/>
            <w:tcBorders>
              <w:top w:val="nil"/>
              <w:left w:val="nil"/>
              <w:bottom w:val="single" w:sz="4" w:space="0" w:color="auto"/>
              <w:right w:val="single" w:sz="4" w:space="0" w:color="auto"/>
            </w:tcBorders>
            <w:shd w:val="clear" w:color="auto" w:fill="auto"/>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41,000,000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40,133,345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8</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C859DC" w:rsidP="00C859DC">
            <w:pPr>
              <w:spacing w:after="0" w:line="240" w:lineRule="auto"/>
              <w:rPr>
                <w:rFonts w:ascii="Cambria" w:eastAsia="Times New Roman" w:hAnsi="Cambria"/>
                <w:color w:val="000000"/>
                <w:lang w:eastAsia="en-US"/>
              </w:rPr>
            </w:pPr>
            <w:r>
              <w:rPr>
                <w:rFonts w:ascii="Cambria" w:eastAsia="Times New Roman" w:hAnsi="Cambria"/>
                <w:color w:val="000000"/>
                <w:lang w:eastAsia="en-US"/>
              </w:rPr>
              <w:t>Program Pengembangan Media Massa, Informasi dan Komunikasi</w:t>
            </w:r>
          </w:p>
        </w:tc>
        <w:tc>
          <w:tcPr>
            <w:tcW w:w="2126" w:type="dxa"/>
            <w:tcBorders>
              <w:top w:val="nil"/>
              <w:left w:val="nil"/>
              <w:bottom w:val="single" w:sz="4" w:space="0" w:color="auto"/>
              <w:right w:val="single" w:sz="4" w:space="0" w:color="auto"/>
            </w:tcBorders>
            <w:shd w:val="clear" w:color="auto" w:fill="auto"/>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9</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C859DC" w:rsidP="00682931">
            <w:pPr>
              <w:spacing w:after="0" w:line="240" w:lineRule="auto"/>
              <w:rPr>
                <w:rFonts w:ascii="Cambria" w:eastAsia="Times New Roman" w:hAnsi="Cambria"/>
                <w:color w:val="000000"/>
                <w:lang w:eastAsia="en-US"/>
              </w:rPr>
            </w:pPr>
            <w:r>
              <w:rPr>
                <w:rFonts w:ascii="Cambria" w:eastAsia="Times New Roman" w:hAnsi="Cambria"/>
                <w:color w:val="000000"/>
                <w:lang w:eastAsia="en-US"/>
              </w:rPr>
              <w:t>Program Kerjasama Antara Media Massa dan Informasi</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10</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Peningkatan Kesejahteraan Petani</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314,892,850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288,043,615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11</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Peningkatan Pemasaran Hasil Produksi Pertanian/Perkebunan</w:t>
            </w:r>
          </w:p>
        </w:tc>
        <w:tc>
          <w:tcPr>
            <w:tcW w:w="2126" w:type="dxa"/>
            <w:tcBorders>
              <w:top w:val="nil"/>
              <w:left w:val="nil"/>
              <w:bottom w:val="single" w:sz="4" w:space="0" w:color="auto"/>
              <w:right w:val="single" w:sz="4" w:space="0" w:color="auto"/>
            </w:tcBorders>
            <w:shd w:val="clear" w:color="auto" w:fill="auto"/>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325,806,650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309,585,555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12</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Peningkatan Penerapan Teknologi Pertanian/Perkebunan</w:t>
            </w:r>
          </w:p>
        </w:tc>
        <w:tc>
          <w:tcPr>
            <w:tcW w:w="2126" w:type="dxa"/>
            <w:tcBorders>
              <w:top w:val="nil"/>
              <w:left w:val="nil"/>
              <w:bottom w:val="single" w:sz="4" w:space="0" w:color="auto"/>
              <w:right w:val="single" w:sz="4" w:space="0" w:color="auto"/>
            </w:tcBorders>
            <w:shd w:val="clear" w:color="auto" w:fill="auto"/>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557,500,000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408,336,230 </w:t>
            </w:r>
          </w:p>
        </w:tc>
      </w:tr>
      <w:tr w:rsidR="00682931" w:rsidRPr="00682931" w:rsidTr="00563DCD">
        <w:trPr>
          <w:trHeight w:val="330"/>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13</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Peningkatan produksi Pertanian / Perkebunan</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11,255,824,926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7,558,895,340 </w:t>
            </w:r>
          </w:p>
        </w:tc>
      </w:tr>
      <w:tr w:rsidR="00682931" w:rsidRPr="00682931" w:rsidTr="00563DCD">
        <w:trPr>
          <w:trHeight w:val="600"/>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14</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Pemberdayaan Penyuluh Pertanian/Perkebunan Lapangan</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609,248,500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609,224,295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15</w:t>
            </w:r>
          </w:p>
        </w:tc>
        <w:tc>
          <w:tcPr>
            <w:tcW w:w="4839" w:type="dxa"/>
            <w:tcBorders>
              <w:top w:val="nil"/>
              <w:left w:val="nil"/>
              <w:bottom w:val="single" w:sz="4" w:space="0" w:color="auto"/>
              <w:right w:val="single" w:sz="4" w:space="0" w:color="auto"/>
            </w:tcBorders>
            <w:shd w:val="clear" w:color="auto" w:fill="auto"/>
            <w:hideMark/>
          </w:tcPr>
          <w:p w:rsidR="00682931" w:rsidRPr="00682931" w:rsidRDefault="00682931" w:rsidP="00682931">
            <w:pPr>
              <w:spacing w:after="0" w:line="240" w:lineRule="auto"/>
              <w:rPr>
                <w:rFonts w:ascii="Cambria" w:eastAsia="Times New Roman" w:hAnsi="Cambria"/>
                <w:color w:val="000000"/>
                <w:lang w:eastAsia="en-US"/>
              </w:rPr>
            </w:pPr>
            <w:r w:rsidRPr="00682931">
              <w:rPr>
                <w:rFonts w:ascii="Cambria" w:eastAsia="Times New Roman" w:hAnsi="Cambria"/>
                <w:color w:val="000000"/>
                <w:lang w:eastAsia="en-US"/>
              </w:rPr>
              <w:t>Program Perencanaan Pembangunan Daerah</w:t>
            </w:r>
          </w:p>
        </w:tc>
        <w:tc>
          <w:tcPr>
            <w:tcW w:w="2126" w:type="dxa"/>
            <w:tcBorders>
              <w:top w:val="nil"/>
              <w:left w:val="nil"/>
              <w:bottom w:val="single" w:sz="4" w:space="0" w:color="auto"/>
              <w:right w:val="single" w:sz="4" w:space="0" w:color="auto"/>
            </w:tcBorders>
            <w:shd w:val="clear" w:color="000000" w:fill="FFFFFF"/>
            <w:vAlign w:val="center"/>
            <w:hideMark/>
          </w:tcPr>
          <w:p w:rsidR="00682931" w:rsidRPr="00682931" w:rsidRDefault="00682931" w:rsidP="00274B9E">
            <w:pPr>
              <w:spacing w:after="0" w:line="240" w:lineRule="auto"/>
              <w:jc w:val="right"/>
              <w:rPr>
                <w:rFonts w:ascii="Cambria" w:eastAsia="Times New Roman" w:hAnsi="Cambria"/>
                <w:color w:val="000000"/>
                <w:lang w:eastAsia="en-US"/>
              </w:rPr>
            </w:pPr>
            <w:r w:rsidRPr="00682931">
              <w:rPr>
                <w:rFonts w:ascii="Cambria" w:eastAsia="Times New Roman" w:hAnsi="Cambria"/>
                <w:color w:val="000000"/>
                <w:lang w:eastAsia="en-US"/>
              </w:rPr>
              <w:t xml:space="preserve">                 25,208,500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               24,528,615 </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center"/>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w:t>
            </w:r>
          </w:p>
        </w:tc>
        <w:tc>
          <w:tcPr>
            <w:tcW w:w="4839" w:type="dxa"/>
            <w:tcBorders>
              <w:top w:val="nil"/>
              <w:left w:val="nil"/>
              <w:bottom w:val="single" w:sz="4" w:space="0" w:color="auto"/>
              <w:right w:val="single" w:sz="4" w:space="0" w:color="auto"/>
            </w:tcBorders>
            <w:shd w:val="clear" w:color="auto" w:fill="auto"/>
            <w:noWrap/>
            <w:hideMark/>
          </w:tcPr>
          <w:p w:rsidR="00682931" w:rsidRPr="00682931" w:rsidRDefault="00682931" w:rsidP="00682931">
            <w:pPr>
              <w:spacing w:after="0" w:line="240" w:lineRule="auto"/>
              <w:jc w:val="right"/>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Jumlah</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 xml:space="preserve">     16,774,876,861 </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b/>
                <w:bCs/>
                <w:color w:val="000000"/>
                <w:sz w:val="24"/>
                <w:szCs w:val="24"/>
                <w:lang w:eastAsia="en-US"/>
              </w:rPr>
            </w:pPr>
            <w:r w:rsidRPr="00682931">
              <w:rPr>
                <w:rFonts w:ascii="Times New Roman" w:eastAsia="Times New Roman" w:hAnsi="Times New Roman"/>
                <w:b/>
                <w:bCs/>
                <w:color w:val="000000"/>
                <w:sz w:val="24"/>
                <w:szCs w:val="24"/>
                <w:lang w:eastAsia="en-US"/>
              </w:rPr>
              <w:t xml:space="preserve">        12,368,872,469 </w:t>
            </w:r>
          </w:p>
        </w:tc>
      </w:tr>
      <w:tr w:rsidR="00682931" w:rsidRPr="00682931" w:rsidTr="00563DCD">
        <w:trPr>
          <w:trHeight w:val="315"/>
        </w:trPr>
        <w:tc>
          <w:tcPr>
            <w:tcW w:w="563" w:type="dxa"/>
            <w:tcBorders>
              <w:top w:val="nil"/>
              <w:left w:val="nil"/>
              <w:bottom w:val="nil"/>
              <w:right w:val="nil"/>
            </w:tcBorders>
            <w:shd w:val="clear" w:color="auto" w:fill="auto"/>
            <w:noWrap/>
            <w:vAlign w:val="bottom"/>
            <w:hideMark/>
          </w:tcPr>
          <w:p w:rsidR="00682931" w:rsidRPr="00682931" w:rsidRDefault="00682931" w:rsidP="00682931">
            <w:pPr>
              <w:spacing w:after="0" w:line="240" w:lineRule="auto"/>
              <w:rPr>
                <w:rFonts w:ascii="Times New Roman" w:eastAsia="Times New Roman" w:hAnsi="Times New Roman"/>
                <w:color w:val="000000"/>
                <w:sz w:val="24"/>
                <w:szCs w:val="24"/>
                <w:lang w:eastAsia="en-US"/>
              </w:rPr>
            </w:pPr>
          </w:p>
        </w:tc>
        <w:tc>
          <w:tcPr>
            <w:tcW w:w="4839" w:type="dxa"/>
            <w:tcBorders>
              <w:top w:val="nil"/>
              <w:left w:val="nil"/>
              <w:bottom w:val="nil"/>
              <w:right w:val="nil"/>
            </w:tcBorders>
            <w:shd w:val="clear" w:color="auto" w:fill="auto"/>
            <w:noWrap/>
            <w:vAlign w:val="bottom"/>
            <w:hideMark/>
          </w:tcPr>
          <w:p w:rsidR="00682931" w:rsidRPr="00682931" w:rsidRDefault="00682931" w:rsidP="00682931">
            <w:pPr>
              <w:spacing w:after="0" w:line="240" w:lineRule="auto"/>
              <w:rPr>
                <w:rFonts w:ascii="Times New Roman" w:eastAsia="Times New Roman" w:hAnsi="Times New Roman"/>
                <w:color w:val="000000"/>
                <w:sz w:val="24"/>
                <w:szCs w:val="24"/>
                <w:lang w:eastAsia="en-US"/>
              </w:rPr>
            </w:pPr>
          </w:p>
        </w:tc>
        <w:tc>
          <w:tcPr>
            <w:tcW w:w="2126" w:type="dxa"/>
            <w:tcBorders>
              <w:top w:val="nil"/>
              <w:left w:val="nil"/>
              <w:bottom w:val="nil"/>
              <w:right w:val="nil"/>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p>
        </w:tc>
        <w:tc>
          <w:tcPr>
            <w:tcW w:w="1843" w:type="dxa"/>
            <w:tcBorders>
              <w:top w:val="nil"/>
              <w:left w:val="nil"/>
              <w:bottom w:val="nil"/>
              <w:right w:val="nil"/>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p>
        </w:tc>
      </w:tr>
      <w:tr w:rsidR="00682931" w:rsidRPr="00682931" w:rsidTr="00563DCD">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931" w:rsidRPr="00682931" w:rsidRDefault="00682931" w:rsidP="00682931">
            <w:pPr>
              <w:spacing w:after="0" w:line="240" w:lineRule="auto"/>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NO</w:t>
            </w:r>
          </w:p>
        </w:tc>
        <w:tc>
          <w:tcPr>
            <w:tcW w:w="4839" w:type="dxa"/>
            <w:tcBorders>
              <w:top w:val="single" w:sz="4" w:space="0" w:color="auto"/>
              <w:left w:val="nil"/>
              <w:bottom w:val="single" w:sz="4" w:space="0" w:color="auto"/>
              <w:right w:val="single" w:sz="4" w:space="0" w:color="auto"/>
            </w:tcBorders>
            <w:shd w:val="clear" w:color="auto" w:fill="auto"/>
            <w:noWrap/>
            <w:vAlign w:val="bottom"/>
            <w:hideMark/>
          </w:tcPr>
          <w:p w:rsidR="00682931" w:rsidRPr="00682931" w:rsidRDefault="00682931" w:rsidP="00682931">
            <w:pPr>
              <w:spacing w:after="0" w:line="240" w:lineRule="auto"/>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Belanja Tidak Langsung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Target Anggaran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Realisasi Anggaran</w:t>
            </w:r>
          </w:p>
        </w:tc>
      </w:tr>
      <w:tr w:rsidR="00682931" w:rsidRPr="00682931" w:rsidTr="00563DCD">
        <w:trPr>
          <w:trHeight w:val="31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682931" w:rsidRPr="00682931" w:rsidRDefault="00682931" w:rsidP="00682931">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w:t>
            </w:r>
          </w:p>
        </w:tc>
        <w:tc>
          <w:tcPr>
            <w:tcW w:w="4839" w:type="dxa"/>
            <w:tcBorders>
              <w:top w:val="nil"/>
              <w:left w:val="nil"/>
              <w:bottom w:val="single" w:sz="4" w:space="0" w:color="auto"/>
              <w:right w:val="single" w:sz="4" w:space="0" w:color="auto"/>
            </w:tcBorders>
            <w:shd w:val="clear" w:color="auto" w:fill="auto"/>
            <w:noWrap/>
            <w:vAlign w:val="bottom"/>
            <w:hideMark/>
          </w:tcPr>
          <w:p w:rsidR="00682931" w:rsidRPr="00682931" w:rsidRDefault="00682931" w:rsidP="00682931">
            <w:pPr>
              <w:spacing w:after="0" w:line="240" w:lineRule="auto"/>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 xml:space="preserve">Belanja gaji dan tunjangan pegawai </w:t>
            </w:r>
          </w:p>
        </w:tc>
        <w:tc>
          <w:tcPr>
            <w:tcW w:w="2126"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29.354.876.861</w:t>
            </w:r>
          </w:p>
        </w:tc>
        <w:tc>
          <w:tcPr>
            <w:tcW w:w="1843" w:type="dxa"/>
            <w:tcBorders>
              <w:top w:val="nil"/>
              <w:left w:val="nil"/>
              <w:bottom w:val="single" w:sz="4" w:space="0" w:color="auto"/>
              <w:right w:val="single" w:sz="4" w:space="0" w:color="auto"/>
            </w:tcBorders>
            <w:shd w:val="clear" w:color="auto" w:fill="auto"/>
            <w:noWrap/>
            <w:vAlign w:val="center"/>
            <w:hideMark/>
          </w:tcPr>
          <w:p w:rsidR="00682931" w:rsidRPr="00682931" w:rsidRDefault="00682931" w:rsidP="00274B9E">
            <w:pPr>
              <w:spacing w:after="0" w:line="240" w:lineRule="auto"/>
              <w:jc w:val="right"/>
              <w:rPr>
                <w:rFonts w:ascii="Times New Roman" w:eastAsia="Times New Roman" w:hAnsi="Times New Roman"/>
                <w:color w:val="000000"/>
                <w:sz w:val="24"/>
                <w:szCs w:val="24"/>
                <w:lang w:eastAsia="en-US"/>
              </w:rPr>
            </w:pPr>
            <w:r w:rsidRPr="00682931">
              <w:rPr>
                <w:rFonts w:ascii="Times New Roman" w:eastAsia="Times New Roman" w:hAnsi="Times New Roman"/>
                <w:color w:val="000000"/>
                <w:sz w:val="24"/>
                <w:szCs w:val="24"/>
                <w:lang w:eastAsia="en-US"/>
              </w:rPr>
              <w:t>12.368.872.469</w:t>
            </w:r>
          </w:p>
        </w:tc>
      </w:tr>
    </w:tbl>
    <w:p w:rsidR="00682931" w:rsidRDefault="00682931" w:rsidP="00FD2A7B">
      <w:pPr>
        <w:spacing w:line="240" w:lineRule="auto"/>
        <w:jc w:val="both"/>
        <w:rPr>
          <w:rFonts w:ascii="Times New Roman" w:hAnsi="Times New Roman"/>
        </w:rPr>
      </w:pPr>
    </w:p>
    <w:p w:rsidR="00A8310F" w:rsidRPr="00196A2D" w:rsidRDefault="00FD2A7B" w:rsidP="00FD2A7B">
      <w:pPr>
        <w:spacing w:line="240" w:lineRule="auto"/>
        <w:jc w:val="both"/>
        <w:rPr>
          <w:rFonts w:ascii="Times New Roman" w:hAnsi="Times New Roman"/>
          <w:b/>
        </w:rPr>
      </w:pPr>
      <w:r w:rsidRPr="00196A2D">
        <w:rPr>
          <w:rFonts w:ascii="Times New Roman" w:hAnsi="Times New Roman"/>
        </w:rPr>
        <w:tab/>
      </w:r>
      <w:proofErr w:type="gramStart"/>
      <w:r w:rsidR="00C859DC">
        <w:rPr>
          <w:rFonts w:ascii="Times New Roman" w:hAnsi="Times New Roman"/>
        </w:rPr>
        <w:t>Tujuan penelitian ini adalah untuk menganalisa</w:t>
      </w:r>
      <w:r w:rsidRPr="00196A2D">
        <w:rPr>
          <w:rFonts w:ascii="Times New Roman" w:hAnsi="Times New Roman"/>
        </w:rPr>
        <w:t xml:space="preserve"> penyerapan anggaran pada satuan kerja pemerintah daerah (SKPD) di Dinas Pertanian dan Pangan Kabupaten Magelang.</w:t>
      </w:r>
      <w:proofErr w:type="gramEnd"/>
      <w:r w:rsidRPr="00196A2D">
        <w:rPr>
          <w:rFonts w:ascii="Times New Roman" w:hAnsi="Times New Roman"/>
        </w:rPr>
        <w:t xml:space="preserve"> </w:t>
      </w:r>
      <w:r w:rsidR="00C859DC">
        <w:rPr>
          <w:rFonts w:ascii="Times New Roman" w:hAnsi="Times New Roman"/>
        </w:rPr>
        <w:t>Dari issu atau fenomena di atas peneliti ingin</w:t>
      </w:r>
      <w:r w:rsidRPr="00196A2D">
        <w:rPr>
          <w:rFonts w:ascii="Times New Roman" w:hAnsi="Times New Roman"/>
        </w:rPr>
        <w:t xml:space="preserve"> melakukan penelitian dengan </w:t>
      </w:r>
      <w:proofErr w:type="gramStart"/>
      <w:r w:rsidRPr="00196A2D">
        <w:rPr>
          <w:rFonts w:ascii="Times New Roman" w:hAnsi="Times New Roman"/>
        </w:rPr>
        <w:t>judul :</w:t>
      </w:r>
      <w:proofErr w:type="gramEnd"/>
      <w:r w:rsidRPr="00196A2D">
        <w:rPr>
          <w:rFonts w:ascii="Times New Roman" w:hAnsi="Times New Roman"/>
        </w:rPr>
        <w:t xml:space="preserve"> “</w:t>
      </w:r>
      <w:r w:rsidRPr="00196A2D">
        <w:rPr>
          <w:rFonts w:ascii="Times New Roman" w:hAnsi="Times New Roman"/>
          <w:b/>
        </w:rPr>
        <w:t>ANALISIS PENYERAPAN ANGGARAN PADA SATUAN KERJA PEMERINTAH DAERAH DI DINAS PERTANIAN DAN PANGAN KABUPATEN MAGELANG”</w:t>
      </w:r>
    </w:p>
    <w:p w:rsidR="00A8310F" w:rsidRPr="00F01CA5" w:rsidRDefault="00FD2A7B" w:rsidP="00F01CA5">
      <w:pPr>
        <w:pStyle w:val="ListParagraph"/>
        <w:numPr>
          <w:ilvl w:val="0"/>
          <w:numId w:val="5"/>
        </w:numPr>
        <w:spacing w:line="240" w:lineRule="auto"/>
        <w:ind w:left="284" w:hanging="284"/>
        <w:jc w:val="both"/>
        <w:rPr>
          <w:rFonts w:ascii="Times New Roman" w:hAnsi="Times New Roman"/>
          <w:b/>
        </w:rPr>
      </w:pPr>
      <w:r w:rsidRPr="00F01CA5">
        <w:rPr>
          <w:rFonts w:ascii="Times New Roman" w:hAnsi="Times New Roman"/>
          <w:b/>
        </w:rPr>
        <w:t>TINJAUAN PUSTAKA</w:t>
      </w:r>
    </w:p>
    <w:p w:rsidR="00A8310F" w:rsidRPr="00196A2D" w:rsidRDefault="00F01CA5" w:rsidP="00FD2A7B">
      <w:pPr>
        <w:spacing w:line="240" w:lineRule="auto"/>
        <w:jc w:val="both"/>
        <w:rPr>
          <w:rFonts w:ascii="Times New Roman" w:hAnsi="Times New Roman"/>
          <w:b/>
        </w:rPr>
      </w:pPr>
      <w:r>
        <w:rPr>
          <w:rFonts w:ascii="Times New Roman" w:hAnsi="Times New Roman"/>
          <w:b/>
        </w:rPr>
        <w:t xml:space="preserve">2.1 </w:t>
      </w:r>
      <w:r w:rsidR="00FD2A7B" w:rsidRPr="00196A2D">
        <w:rPr>
          <w:rFonts w:ascii="Times New Roman" w:hAnsi="Times New Roman"/>
          <w:b/>
        </w:rPr>
        <w:t>Anggaran</w:t>
      </w:r>
    </w:p>
    <w:p w:rsidR="00A8310F" w:rsidRDefault="00FD2A7B" w:rsidP="00B56D12">
      <w:pPr>
        <w:autoSpaceDE w:val="0"/>
        <w:autoSpaceDN w:val="0"/>
        <w:adjustRightInd w:val="0"/>
        <w:spacing w:after="0" w:line="240" w:lineRule="auto"/>
        <w:ind w:firstLine="720"/>
        <w:jc w:val="both"/>
        <w:rPr>
          <w:rFonts w:ascii="Times New Roman" w:hAnsi="Times New Roman"/>
        </w:rPr>
      </w:pPr>
      <w:r w:rsidRPr="00196A2D">
        <w:rPr>
          <w:rFonts w:ascii="Times New Roman" w:hAnsi="Times New Roman"/>
        </w:rPr>
        <w:t>Menurut</w:t>
      </w:r>
      <w:r w:rsidR="00C9321C">
        <w:rPr>
          <w:rFonts w:ascii="Times New Roman" w:hAnsi="Times New Roman"/>
        </w:rPr>
        <w:t xml:space="preserve"> </w:t>
      </w:r>
      <w:r w:rsidR="00C9321C">
        <w:rPr>
          <w:rFonts w:ascii="Times New Roman" w:hAnsi="Times New Roman"/>
        </w:rPr>
        <w:fldChar w:fldCharType="begin" w:fldLock="1"/>
      </w:r>
      <w:r w:rsidR="004E27D0">
        <w:rPr>
          <w:rFonts w:ascii="Times New Roman" w:hAnsi="Times New Roman"/>
        </w:rPr>
        <w:instrText>ADDIN CSL_CITATION {"citationItems":[{"id":"ITEM-1","itemData":{"author":[{"dropping-particle":"","family":"Munandar","given":"","non-dropping-particle":"","parse-names":false,"suffix":""}],"id":"ITEM-1","issued":{"date-parts":[["2007"]]},"publisher":"BPFE UGM","publisher-place":"Yogyakarta","title":"Budgeting,Perencanaan kerja, Pengkoordinasian kerja, Pengawasan kerja","type":"book"},"uris":["http://www.mendeley.com/documents/?uuid=60f48160-da28-4536-8da0-f7e67238be80"]}],"mendeley":{"formattedCitation":"(Munandar, 2007)","plainTextFormattedCitation":"(Munandar, 2007)","previouslyFormattedCitation":"(Munandar, 2007)"},"properties":{"noteIndex":0},"schema":"https://github.com/citation-style-language/schema/raw/master/csl-citation.json"}</w:instrText>
      </w:r>
      <w:r w:rsidR="00C9321C">
        <w:rPr>
          <w:rFonts w:ascii="Times New Roman" w:hAnsi="Times New Roman"/>
        </w:rPr>
        <w:fldChar w:fldCharType="separate"/>
      </w:r>
      <w:r w:rsidR="00C9321C" w:rsidRPr="00C9321C">
        <w:rPr>
          <w:rFonts w:ascii="Times New Roman" w:hAnsi="Times New Roman"/>
          <w:noProof/>
        </w:rPr>
        <w:t>(Munandar, 2007)</w:t>
      </w:r>
      <w:r w:rsidR="00C9321C">
        <w:rPr>
          <w:rFonts w:ascii="Times New Roman" w:hAnsi="Times New Roman"/>
        </w:rPr>
        <w:fldChar w:fldCharType="end"/>
      </w:r>
      <w:r w:rsidR="00C9321C">
        <w:rPr>
          <w:rFonts w:ascii="Times New Roman" w:hAnsi="Times New Roman"/>
        </w:rPr>
        <w:t xml:space="preserve"> </w:t>
      </w:r>
      <w:r w:rsidR="00C859DC">
        <w:rPr>
          <w:rFonts w:ascii="Times New Roman" w:hAnsi="Times New Roman"/>
        </w:rPr>
        <w:t>anggaran adalah rancangan</w:t>
      </w:r>
      <w:r w:rsidRPr="00196A2D">
        <w:rPr>
          <w:rFonts w:ascii="Times New Roman" w:hAnsi="Times New Roman"/>
        </w:rPr>
        <w:t xml:space="preserve"> yang berasal dari seluruh kegiatan atau program instansi </w:t>
      </w:r>
      <w:r w:rsidR="0003510D">
        <w:rPr>
          <w:rFonts w:ascii="Times New Roman" w:hAnsi="Times New Roman"/>
        </w:rPr>
        <w:t>untuk</w:t>
      </w:r>
      <w:r w:rsidRPr="00196A2D">
        <w:rPr>
          <w:rFonts w:ascii="Times New Roman" w:hAnsi="Times New Roman"/>
        </w:rPr>
        <w:t xml:space="preserve"> jangka</w:t>
      </w:r>
      <w:r w:rsidR="0003510D">
        <w:rPr>
          <w:rFonts w:ascii="Times New Roman" w:hAnsi="Times New Roman"/>
        </w:rPr>
        <w:t xml:space="preserve"> waktu yang akan datang. Sedangkan pendapat </w:t>
      </w:r>
      <w:r w:rsidR="004E27D0" w:rsidRPr="00B56D12">
        <w:rPr>
          <w:rFonts w:ascii="Times New Roman" w:eastAsia="Calibri" w:hAnsi="Times New Roman"/>
          <w:lang w:eastAsia="en-US"/>
        </w:rPr>
        <w:fldChar w:fldCharType="begin" w:fldLock="1"/>
      </w:r>
      <w:r w:rsidR="004E27D0" w:rsidRPr="00B56D12">
        <w:rPr>
          <w:rFonts w:ascii="Times New Roman" w:eastAsia="Calibri" w:hAnsi="Times New Roman"/>
          <w:lang w:eastAsia="en-US"/>
        </w:rPr>
        <w:instrText>ADDIN CSL_CITATION {"citationItems":[{"id":"ITEM-1","itemData":{"author":[{"dropping-particle":"","family":"Mardiasmo","given":"","non-dropping-particle":"","parse-names":false,"suffix":""}],"id":"ITEM-1","issued":{"date-parts":[["2009"]]},"publisher":"Andi Yogyakarta","publisher-place":"Yogyakarta","title":"Akuntansi Sektor Publik","type":"book"},"uris":["http://www.mendeley.com/documents/?uuid=5e9e4f05-e264-4fc0-ad4f-1e0659e08d66"]}],"mendeley":{"formattedCitation":"(Mardiasmo, 2009)","plainTextFormattedCitation":"(Mardiasmo, 2009)","previouslyFormattedCitation":"(Mardiasmo, 2009)"},"properties":{"noteIndex":0},"schema":"https://github.com/citation-style-language/schema/raw/master/csl-citation.json"}</w:instrText>
      </w:r>
      <w:r w:rsidR="004E27D0" w:rsidRPr="00B56D12">
        <w:rPr>
          <w:rFonts w:ascii="Times New Roman" w:eastAsia="Calibri" w:hAnsi="Times New Roman"/>
          <w:lang w:eastAsia="en-US"/>
        </w:rPr>
        <w:fldChar w:fldCharType="separate"/>
      </w:r>
      <w:r w:rsidR="004E27D0" w:rsidRPr="00B56D12">
        <w:rPr>
          <w:rFonts w:ascii="Times New Roman" w:eastAsia="Calibri" w:hAnsi="Times New Roman"/>
          <w:noProof/>
          <w:lang w:eastAsia="en-US"/>
        </w:rPr>
        <w:t>(Mardiasmo, 2009)</w:t>
      </w:r>
      <w:r w:rsidR="004E27D0" w:rsidRPr="00B56D12">
        <w:rPr>
          <w:rFonts w:ascii="Times New Roman" w:eastAsia="Calibri" w:hAnsi="Times New Roman"/>
          <w:lang w:eastAsia="en-US"/>
        </w:rPr>
        <w:fldChar w:fldCharType="end"/>
      </w:r>
      <w:r w:rsidR="0003510D">
        <w:rPr>
          <w:rFonts w:ascii="Times New Roman" w:eastAsia="Calibri" w:hAnsi="Times New Roman"/>
          <w:lang w:eastAsia="en-US"/>
        </w:rPr>
        <w:t xml:space="preserve"> </w:t>
      </w:r>
      <w:r w:rsidR="00000F98" w:rsidRPr="00B56D12">
        <w:rPr>
          <w:rFonts w:ascii="Times New Roman" w:eastAsia="Calibri" w:hAnsi="Times New Roman"/>
          <w:lang w:eastAsia="en-US"/>
        </w:rPr>
        <w:t xml:space="preserve"> </w:t>
      </w:r>
      <w:r w:rsidR="0003510D">
        <w:rPr>
          <w:rFonts w:ascii="Times New Roman" w:eastAsia="Calibri" w:hAnsi="Times New Roman"/>
          <w:lang w:eastAsia="en-US"/>
        </w:rPr>
        <w:t xml:space="preserve">yaitu </w:t>
      </w:r>
      <w:r w:rsidR="00000F98" w:rsidRPr="00B56D12">
        <w:rPr>
          <w:rFonts w:ascii="Times New Roman" w:eastAsia="Calibri" w:hAnsi="Times New Roman"/>
          <w:lang w:eastAsia="en-US"/>
        </w:rPr>
        <w:t xml:space="preserve">proses </w:t>
      </w:r>
      <w:r w:rsidR="0003510D">
        <w:rPr>
          <w:rFonts w:ascii="Times New Roman" w:eastAsia="Calibri" w:hAnsi="Times New Roman"/>
          <w:lang w:eastAsia="en-US"/>
        </w:rPr>
        <w:t xml:space="preserve">perencanaan </w:t>
      </w:r>
      <w:r w:rsidR="00000F98" w:rsidRPr="00B56D12">
        <w:rPr>
          <w:rFonts w:ascii="Times New Roman" w:eastAsia="Calibri" w:hAnsi="Times New Roman"/>
          <w:lang w:eastAsia="en-US"/>
        </w:rPr>
        <w:t>kinerja yang akan</w:t>
      </w:r>
      <w:r w:rsidR="00F01CA5" w:rsidRPr="00B56D12">
        <w:rPr>
          <w:rFonts w:ascii="Times New Roman" w:eastAsia="Calibri" w:hAnsi="Times New Roman"/>
          <w:lang w:eastAsia="en-US"/>
        </w:rPr>
        <w:t xml:space="preserve"> dicapai selama period</w:t>
      </w:r>
      <w:r w:rsidR="00000F98" w:rsidRPr="00B56D12">
        <w:rPr>
          <w:rFonts w:ascii="Times New Roman" w:eastAsia="Calibri" w:hAnsi="Times New Roman"/>
          <w:lang w:eastAsia="en-US"/>
        </w:rPr>
        <w:t>e waktu tertentu dan dinyatakan</w:t>
      </w:r>
      <w:r w:rsidR="00F01CA5" w:rsidRPr="00B56D12">
        <w:rPr>
          <w:rFonts w:ascii="Times New Roman" w:eastAsia="Calibri" w:hAnsi="Times New Roman"/>
          <w:lang w:eastAsia="en-US"/>
        </w:rPr>
        <w:t xml:space="preserve"> dal</w:t>
      </w:r>
      <w:r w:rsidR="00000F98" w:rsidRPr="00B56D12">
        <w:rPr>
          <w:rFonts w:ascii="Times New Roman" w:eastAsia="Calibri" w:hAnsi="Times New Roman"/>
          <w:lang w:eastAsia="en-US"/>
        </w:rPr>
        <w:t>am ukuran finansial</w:t>
      </w:r>
      <w:r w:rsidRPr="00B56D12">
        <w:rPr>
          <w:rFonts w:ascii="Times New Roman" w:hAnsi="Times New Roman"/>
        </w:rPr>
        <w:t>.</w:t>
      </w:r>
      <w:r w:rsidRPr="00196A2D">
        <w:rPr>
          <w:rFonts w:ascii="Times New Roman" w:hAnsi="Times New Roman"/>
        </w:rPr>
        <w:t xml:space="preserve"> </w:t>
      </w:r>
      <w:proofErr w:type="gramStart"/>
      <w:r w:rsidRPr="00196A2D">
        <w:rPr>
          <w:rFonts w:ascii="Times New Roman" w:hAnsi="Times New Roman"/>
        </w:rPr>
        <w:t>Anggaran digunakan untuk menjalankan satuan kerja instansi dan mengendalikan keuangan dalam satu tahun.</w:t>
      </w:r>
      <w:proofErr w:type="gramEnd"/>
      <w:r w:rsidRPr="00196A2D">
        <w:rPr>
          <w:rFonts w:ascii="Times New Roman" w:hAnsi="Times New Roman"/>
        </w:rPr>
        <w:t xml:space="preserve"> Suatu instansi diwajibkan membuat anggaran sebagai pemantauan kinerja keuangan agar mencapai target yang diharapkan.</w:t>
      </w:r>
    </w:p>
    <w:p w:rsidR="00000F98" w:rsidRDefault="00000F98" w:rsidP="00B56D12">
      <w:pPr>
        <w:autoSpaceDE w:val="0"/>
        <w:autoSpaceDN w:val="0"/>
        <w:adjustRightInd w:val="0"/>
        <w:spacing w:after="0" w:line="240" w:lineRule="auto"/>
        <w:rPr>
          <w:rFonts w:ascii="Times New Roman" w:hAnsi="Times New Roman"/>
        </w:rPr>
      </w:pPr>
    </w:p>
    <w:p w:rsidR="00751A0C" w:rsidRDefault="00751A0C" w:rsidP="00B56D12">
      <w:pPr>
        <w:autoSpaceDE w:val="0"/>
        <w:autoSpaceDN w:val="0"/>
        <w:adjustRightInd w:val="0"/>
        <w:spacing w:after="0" w:line="240" w:lineRule="auto"/>
        <w:rPr>
          <w:rFonts w:ascii="Times New Roman" w:hAnsi="Times New Roman"/>
        </w:rPr>
      </w:pPr>
    </w:p>
    <w:p w:rsidR="00751A0C" w:rsidRDefault="00751A0C" w:rsidP="00B56D12">
      <w:pPr>
        <w:autoSpaceDE w:val="0"/>
        <w:autoSpaceDN w:val="0"/>
        <w:adjustRightInd w:val="0"/>
        <w:spacing w:after="0" w:line="240" w:lineRule="auto"/>
        <w:rPr>
          <w:rFonts w:ascii="Times New Roman" w:hAnsi="Times New Roman"/>
        </w:rPr>
      </w:pPr>
    </w:p>
    <w:p w:rsidR="00000F98" w:rsidRPr="00F01CA5" w:rsidRDefault="00000F98" w:rsidP="00F01CA5">
      <w:pPr>
        <w:autoSpaceDE w:val="0"/>
        <w:autoSpaceDN w:val="0"/>
        <w:adjustRightInd w:val="0"/>
        <w:spacing w:after="0" w:line="240" w:lineRule="auto"/>
        <w:ind w:firstLine="720"/>
        <w:rPr>
          <w:rFonts w:ascii="Times-Roman" w:eastAsia="Calibri" w:hAnsi="Times-Roman" w:cs="Times-Roman"/>
          <w:lang w:eastAsia="en-US"/>
        </w:rPr>
      </w:pPr>
    </w:p>
    <w:p w:rsidR="00000F98" w:rsidRPr="00000F98" w:rsidRDefault="00FD2A7B" w:rsidP="00000F98">
      <w:pPr>
        <w:pStyle w:val="ListParagraph"/>
        <w:numPr>
          <w:ilvl w:val="1"/>
          <w:numId w:val="5"/>
        </w:numPr>
        <w:spacing w:line="240" w:lineRule="auto"/>
        <w:ind w:left="426" w:hanging="426"/>
        <w:jc w:val="both"/>
        <w:rPr>
          <w:rFonts w:ascii="Times New Roman" w:hAnsi="Times New Roman"/>
          <w:b/>
        </w:rPr>
      </w:pPr>
      <w:r w:rsidRPr="00000F98">
        <w:rPr>
          <w:rFonts w:ascii="Times New Roman" w:hAnsi="Times New Roman"/>
          <w:b/>
        </w:rPr>
        <w:lastRenderedPageBreak/>
        <w:t>Penyerapan Anggaran</w:t>
      </w:r>
    </w:p>
    <w:p w:rsidR="00A8310F" w:rsidRPr="009B4A23" w:rsidRDefault="00000F98" w:rsidP="009B4A23">
      <w:pPr>
        <w:spacing w:line="240" w:lineRule="auto"/>
        <w:ind w:firstLine="426"/>
        <w:jc w:val="both"/>
        <w:rPr>
          <w:rFonts w:ascii="Times New Roman" w:hAnsi="Times New Roman"/>
          <w:b/>
          <w:sz w:val="20"/>
        </w:rPr>
      </w:pPr>
      <w:r w:rsidRPr="00000F98">
        <w:rPr>
          <w:rFonts w:ascii="Times New Roman" w:hAnsi="Times New Roman"/>
          <w:szCs w:val="23"/>
        </w:rPr>
        <w:t xml:space="preserve">Kinerja </w:t>
      </w:r>
      <w:r w:rsidR="000112DD">
        <w:rPr>
          <w:rFonts w:ascii="Times New Roman" w:hAnsi="Times New Roman"/>
          <w:szCs w:val="23"/>
        </w:rPr>
        <w:t>Pemerintah Daerah akan dilihat</w:t>
      </w:r>
      <w:r w:rsidRPr="00000F98">
        <w:rPr>
          <w:rFonts w:ascii="Times New Roman" w:hAnsi="Times New Roman"/>
          <w:szCs w:val="23"/>
        </w:rPr>
        <w:t xml:space="preserve"> berdasarkan pencapaian target anggaran</w:t>
      </w:r>
      <w:r w:rsidR="000112DD">
        <w:rPr>
          <w:rFonts w:ascii="Times New Roman" w:hAnsi="Times New Roman"/>
          <w:szCs w:val="23"/>
        </w:rPr>
        <w:t>, p</w:t>
      </w:r>
      <w:r w:rsidRPr="00000F98">
        <w:rPr>
          <w:rFonts w:ascii="Times New Roman" w:hAnsi="Times New Roman"/>
          <w:szCs w:val="23"/>
        </w:rPr>
        <w:t xml:space="preserve">enilaian kinerja dilakukan dengan menganalisis </w:t>
      </w:r>
      <w:r w:rsidR="000112DD">
        <w:rPr>
          <w:rFonts w:ascii="Times New Roman" w:hAnsi="Times New Roman"/>
          <w:szCs w:val="23"/>
        </w:rPr>
        <w:t xml:space="preserve">realisasi anggaran </w:t>
      </w:r>
      <w:r w:rsidRPr="00000F98">
        <w:rPr>
          <w:rFonts w:ascii="Times New Roman" w:hAnsi="Times New Roman"/>
          <w:szCs w:val="23"/>
        </w:rPr>
        <w:t>dengan</w:t>
      </w:r>
      <w:r w:rsidR="000112DD">
        <w:rPr>
          <w:rFonts w:ascii="Times New Roman" w:hAnsi="Times New Roman"/>
          <w:szCs w:val="23"/>
        </w:rPr>
        <w:t xml:space="preserve"> target  yang dianggarkan</w:t>
      </w:r>
      <w:r w:rsidR="004E27D0">
        <w:rPr>
          <w:rFonts w:ascii="Times New Roman" w:hAnsi="Times New Roman"/>
          <w:szCs w:val="23"/>
        </w:rPr>
        <w:fldChar w:fldCharType="begin" w:fldLock="1"/>
      </w:r>
      <w:r w:rsidR="00B63BD9">
        <w:rPr>
          <w:rFonts w:ascii="Times New Roman" w:hAnsi="Times New Roman"/>
          <w:szCs w:val="23"/>
        </w:rPr>
        <w:instrText>ADDIN CSL_CITATION {"citationItems":[{"id":"ITEM-1","itemData":{"author":[{"dropping-particle":"","family":"Mardiasmo","given":"","non-dropping-particle":"","parse-names":false,"suffix":""}],"id":"ITEM-1","issued":{"date-parts":[["2009"]]},"publisher":"Andi Yogyakarta","publisher-place":"Yogyakarta","title":"Akuntansi Sektor Publik","type":"book"},"uris":["http://www.mendeley.com/documents/?uuid=5e9e4f05-e264-4fc0-ad4f-1e0659e08d66"]}],"mendeley":{"formattedCitation":"(Mardiasmo, 2009)","plainTextFormattedCitation":"(Mardiasmo, 2009)","previouslyFormattedCitation":"(Mardiasmo, 2009)"},"properties":{"noteIndex":0},"schema":"https://github.com/citation-style-language/schema/raw/master/csl-citation.json"}</w:instrText>
      </w:r>
      <w:r w:rsidR="004E27D0">
        <w:rPr>
          <w:rFonts w:ascii="Times New Roman" w:hAnsi="Times New Roman"/>
          <w:szCs w:val="23"/>
        </w:rPr>
        <w:fldChar w:fldCharType="separate"/>
      </w:r>
      <w:r w:rsidR="004E27D0" w:rsidRPr="004E27D0">
        <w:rPr>
          <w:rFonts w:ascii="Times New Roman" w:hAnsi="Times New Roman"/>
          <w:noProof/>
          <w:szCs w:val="23"/>
        </w:rPr>
        <w:t>(Mardiasmo, 2009)</w:t>
      </w:r>
      <w:r w:rsidR="004E27D0">
        <w:rPr>
          <w:rFonts w:ascii="Times New Roman" w:hAnsi="Times New Roman"/>
          <w:szCs w:val="23"/>
        </w:rPr>
        <w:fldChar w:fldCharType="end"/>
      </w:r>
      <w:r w:rsidRPr="00000F98">
        <w:rPr>
          <w:rFonts w:ascii="Times New Roman" w:hAnsi="Times New Roman"/>
          <w:szCs w:val="23"/>
        </w:rPr>
        <w:t>.</w:t>
      </w:r>
      <w:r w:rsidR="009B4A23">
        <w:rPr>
          <w:rFonts w:ascii="Times New Roman" w:hAnsi="Times New Roman"/>
          <w:b/>
          <w:sz w:val="20"/>
        </w:rPr>
        <w:t xml:space="preserve"> </w:t>
      </w:r>
      <w:r w:rsidR="009B4A23">
        <w:rPr>
          <w:rFonts w:ascii="Times New Roman" w:eastAsia="Calibri" w:hAnsi="Times New Roman"/>
          <w:szCs w:val="20"/>
          <w:lang w:eastAsia="en-US"/>
        </w:rPr>
        <w:t>Apabila</w:t>
      </w:r>
      <w:r w:rsidR="0003510D">
        <w:rPr>
          <w:rFonts w:ascii="Times New Roman" w:eastAsia="Calibri" w:hAnsi="Times New Roman"/>
          <w:szCs w:val="20"/>
          <w:lang w:eastAsia="en-US"/>
        </w:rPr>
        <w:t xml:space="preserve"> serapan anggaran lemah dalam memenuhi tujuan, maka telah menyumbat</w:t>
      </w:r>
      <w:r w:rsidR="009B4A23" w:rsidRPr="009B4A23">
        <w:rPr>
          <w:rFonts w:ascii="Times New Roman" w:eastAsia="Calibri" w:hAnsi="Times New Roman"/>
          <w:szCs w:val="20"/>
          <w:lang w:eastAsia="en-US"/>
        </w:rPr>
        <w:t xml:space="preserve"> pertumbuhan ekonomi</w:t>
      </w:r>
      <w:r w:rsidR="00B63BD9">
        <w:rPr>
          <w:rFonts w:ascii="Times New Roman" w:eastAsia="Calibri" w:hAnsi="Times New Roman"/>
          <w:szCs w:val="20"/>
          <w:lang w:eastAsia="en-US"/>
        </w:rPr>
        <w:t xml:space="preserve"> </w:t>
      </w:r>
      <w:r w:rsidR="00B63BD9">
        <w:rPr>
          <w:rFonts w:ascii="Times New Roman" w:eastAsia="Calibri" w:hAnsi="Times New Roman"/>
          <w:szCs w:val="20"/>
          <w:lang w:eastAsia="en-US"/>
        </w:rPr>
        <w:fldChar w:fldCharType="begin" w:fldLock="1"/>
      </w:r>
      <w:r w:rsidR="0088680A">
        <w:rPr>
          <w:rFonts w:ascii="Times New Roman" w:eastAsia="Calibri" w:hAnsi="Times New Roman"/>
          <w:szCs w:val="20"/>
          <w:lang w:eastAsia="en-US"/>
        </w:rPr>
        <w:instrText>ADDIN CSL_CITATION {"citationItems":[{"id":"ITEM-1","itemData":{"URL":"http://didicarsidiawan.wordpress.com/2009/24/29/mengungkappenyebab-lambatnyapenyerapan-anggaran-belanja-pemerintah/","accessed":{"date-parts":[["2020","8","25"]]},"author":[{"dropping-particle":"","family":"Carsidiawan","given":"","non-dropping-particle":"","parse-names":false,"suffix":""}],"id":"ITEM-1","issued":{"date-parts":[["2009"]]},"title":"Mengungkapkan Penyebab Lambatnya Penyerapan Anggaran Belanja Pemerintah","type":"webpage"},"uris":["http://www.mendeley.com/documents/?uuid=d25dcf5e-1f0e-4768-8266-4c4c8b83fab9"]}],"mendeley":{"formattedCitation":"(Carsidiawan, 2009)","plainTextFormattedCitation":"(Carsidiawan, 2009)","previouslyFormattedCitation":"(Carsidiawan, 2009)"},"properties":{"noteIndex":0},"schema":"https://github.com/citation-style-language/schema/raw/master/csl-citation.json"}</w:instrText>
      </w:r>
      <w:r w:rsidR="00B63BD9">
        <w:rPr>
          <w:rFonts w:ascii="Times New Roman" w:eastAsia="Calibri" w:hAnsi="Times New Roman"/>
          <w:szCs w:val="20"/>
          <w:lang w:eastAsia="en-US"/>
        </w:rPr>
        <w:fldChar w:fldCharType="separate"/>
      </w:r>
      <w:r w:rsidR="00B63BD9" w:rsidRPr="00B63BD9">
        <w:rPr>
          <w:rFonts w:ascii="Times New Roman" w:eastAsia="Calibri" w:hAnsi="Times New Roman"/>
          <w:noProof/>
          <w:szCs w:val="20"/>
          <w:lang w:eastAsia="en-US"/>
        </w:rPr>
        <w:t>(Carsidiawan, 2009)</w:t>
      </w:r>
      <w:r w:rsidR="00B63BD9">
        <w:rPr>
          <w:rFonts w:ascii="Times New Roman" w:eastAsia="Calibri" w:hAnsi="Times New Roman"/>
          <w:szCs w:val="20"/>
          <w:lang w:eastAsia="en-US"/>
        </w:rPr>
        <w:fldChar w:fldCharType="end"/>
      </w:r>
      <w:r w:rsidR="00B63BD9">
        <w:rPr>
          <w:rFonts w:ascii="Times New Roman" w:eastAsia="Calibri" w:hAnsi="Times New Roman"/>
          <w:szCs w:val="20"/>
          <w:lang w:eastAsia="en-US"/>
        </w:rPr>
        <w:t xml:space="preserve"> </w:t>
      </w:r>
      <w:r w:rsidR="009B4A23">
        <w:rPr>
          <w:rFonts w:ascii="Times New Roman" w:eastAsia="Calibri" w:hAnsi="Times New Roman"/>
          <w:szCs w:val="20"/>
          <w:lang w:eastAsia="en-US"/>
        </w:rPr>
        <w:t xml:space="preserve"> </w:t>
      </w:r>
      <w:r w:rsidR="00FD2A7B" w:rsidRPr="009B4A23">
        <w:rPr>
          <w:rFonts w:ascii="Times New Roman" w:hAnsi="Times New Roman"/>
          <w:szCs w:val="20"/>
        </w:rPr>
        <w:t>Dapat</w:t>
      </w:r>
      <w:r w:rsidR="00FD2A7B" w:rsidRPr="009B4A23">
        <w:rPr>
          <w:rFonts w:ascii="Times New Roman" w:hAnsi="Times New Roman"/>
          <w:sz w:val="24"/>
        </w:rPr>
        <w:t xml:space="preserve"> </w:t>
      </w:r>
      <w:r w:rsidR="00FD2A7B" w:rsidRPr="00196A2D">
        <w:rPr>
          <w:rFonts w:ascii="Times New Roman" w:hAnsi="Times New Roman"/>
        </w:rPr>
        <w:t>disimpulkan bahwa penyerapan anggaran dengan membandingkan realisasi anggaran dengan target anggaran dalam satu periode.</w:t>
      </w:r>
    </w:p>
    <w:p w:rsidR="00A8310F" w:rsidRPr="00196A2D" w:rsidRDefault="009B4A23" w:rsidP="00FD2A7B">
      <w:pPr>
        <w:spacing w:line="240" w:lineRule="auto"/>
        <w:jc w:val="both"/>
        <w:rPr>
          <w:rFonts w:ascii="Times New Roman" w:hAnsi="Times New Roman"/>
          <w:b/>
        </w:rPr>
      </w:pPr>
      <w:r>
        <w:rPr>
          <w:rFonts w:ascii="Times New Roman" w:hAnsi="Times New Roman"/>
          <w:b/>
        </w:rPr>
        <w:t xml:space="preserve">2.3 </w:t>
      </w:r>
      <w:r w:rsidR="00FD2A7B" w:rsidRPr="00196A2D">
        <w:rPr>
          <w:rFonts w:ascii="Times New Roman" w:hAnsi="Times New Roman"/>
          <w:b/>
        </w:rPr>
        <w:t>Anggaran Belanja Langsung dan Belanja Tidak Langsung</w:t>
      </w:r>
    </w:p>
    <w:p w:rsidR="00A8310F" w:rsidRDefault="00FD2A7B" w:rsidP="00B56D12">
      <w:pPr>
        <w:autoSpaceDE w:val="0"/>
        <w:autoSpaceDN w:val="0"/>
        <w:adjustRightInd w:val="0"/>
        <w:spacing w:after="0" w:line="240" w:lineRule="auto"/>
        <w:jc w:val="both"/>
        <w:rPr>
          <w:rFonts w:ascii="Times New Roman" w:hAnsi="Times New Roman"/>
        </w:rPr>
      </w:pPr>
      <w:r w:rsidRPr="00196A2D">
        <w:rPr>
          <w:rFonts w:ascii="Times New Roman" w:hAnsi="Times New Roman"/>
          <w:b/>
        </w:rPr>
        <w:tab/>
      </w:r>
      <w:r w:rsidR="003A755D" w:rsidRPr="003A755D">
        <w:rPr>
          <w:rFonts w:ascii="Times New Roman" w:hAnsi="Times New Roman"/>
        </w:rPr>
        <w:t>Belanja langsung ialah pe</w:t>
      </w:r>
      <w:r w:rsidR="003A755D">
        <w:rPr>
          <w:rFonts w:ascii="Times New Roman" w:hAnsi="Times New Roman"/>
        </w:rPr>
        <w:t>ngeluaran yang dianggarakan untuk</w:t>
      </w:r>
      <w:r w:rsidR="003A755D" w:rsidRPr="003A755D">
        <w:rPr>
          <w:rFonts w:ascii="Times New Roman" w:hAnsi="Times New Roman"/>
        </w:rPr>
        <w:t xml:space="preserve"> pen</w:t>
      </w:r>
      <w:r w:rsidR="003A755D">
        <w:rPr>
          <w:rFonts w:ascii="Times New Roman" w:hAnsi="Times New Roman"/>
        </w:rPr>
        <w:t>erapan program ataupun kegiatan</w:t>
      </w:r>
      <w:r w:rsidR="003A755D" w:rsidRPr="003A755D">
        <w:rPr>
          <w:rFonts w:ascii="Times New Roman" w:hAnsi="Times New Roman"/>
        </w:rPr>
        <w:t xml:space="preserve"> Pemerintah Wilayah, sebaliknya belanja tidak langsung yakni pengeluaran yang tidak berkaitan dengan pr</w:t>
      </w:r>
      <w:r w:rsidR="003A755D">
        <w:rPr>
          <w:rFonts w:ascii="Times New Roman" w:hAnsi="Times New Roman"/>
        </w:rPr>
        <w:t>ogram- program ataupun kegiatan</w:t>
      </w:r>
      <w:r w:rsidR="003A755D" w:rsidRPr="003A755D">
        <w:rPr>
          <w:rFonts w:ascii="Times New Roman" w:hAnsi="Times New Roman"/>
        </w:rPr>
        <w:t xml:space="preserve"> Pemerintah Wilayah</w:t>
      </w:r>
      <w:r w:rsidR="003A755D">
        <w:rPr>
          <w:rFonts w:ascii="Times New Roman" w:hAnsi="Times New Roman"/>
        </w:rPr>
        <w:t xml:space="preserve"> </w:t>
      </w:r>
      <w:r w:rsidR="0088680A">
        <w:rPr>
          <w:rFonts w:ascii="Times New Roman" w:hAnsi="Times New Roman"/>
        </w:rPr>
        <w:fldChar w:fldCharType="begin" w:fldLock="1"/>
      </w:r>
      <w:r w:rsidR="00CD10FF">
        <w:rPr>
          <w:rFonts w:ascii="Times New Roman" w:hAnsi="Times New Roman"/>
        </w:rPr>
        <w:instrText>ADDIN CSL_CITATION {"citationItems":[{"id":"ITEM-1","itemData":{"URL":"https://muttaqinhasyim.wordpress.com","accessed":{"date-parts":[["2020","8","25"]]},"author":[{"dropping-particle":"","family":"Muttaqinhasyim's","given":"","non-dropping-particle":"","parse-names":false,"suffix":""}],"id":"ITEM-1","issued":{"date-parts":[["2010"]]},"title":"Skripsi (Tugas Akhir) Anggaran Belanja Tidak Langsung (Budget Accounting)","type":"webpage"},"uris":["http://www.mendeley.com/documents/?uuid=c2e20f18-8e46-4428-9d02-3e48d994cd5f"]}],"mendeley":{"formattedCitation":"(Muttaqinhasyim’s, 2010)","plainTextFormattedCitation":"(Muttaqinhasyim’s, 2010)","previouslyFormattedCitation":"(Muttaqinhasyim’s, 2010)"},"properties":{"noteIndex":0},"schema":"https://github.com/citation-style-language/schema/raw/master/csl-citation.json"}</w:instrText>
      </w:r>
      <w:r w:rsidR="0088680A">
        <w:rPr>
          <w:rFonts w:ascii="Times New Roman" w:hAnsi="Times New Roman"/>
        </w:rPr>
        <w:fldChar w:fldCharType="separate"/>
      </w:r>
      <w:r w:rsidR="00CD10FF" w:rsidRPr="00CD10FF">
        <w:rPr>
          <w:rFonts w:ascii="Times New Roman" w:hAnsi="Times New Roman"/>
          <w:noProof/>
        </w:rPr>
        <w:t>(Muttaqinhasyim’s, 2010)</w:t>
      </w:r>
      <w:r w:rsidR="0088680A">
        <w:rPr>
          <w:rFonts w:ascii="Times New Roman" w:hAnsi="Times New Roman"/>
        </w:rPr>
        <w:fldChar w:fldCharType="end"/>
      </w:r>
      <w:r w:rsidR="0003510D">
        <w:rPr>
          <w:rFonts w:ascii="Times New Roman" w:hAnsi="Times New Roman"/>
        </w:rPr>
        <w:t>.</w:t>
      </w:r>
      <w:r w:rsidR="009B4A23">
        <w:rPr>
          <w:rFonts w:ascii="Times New Roman" w:hAnsi="Times New Roman"/>
        </w:rPr>
        <w:t xml:space="preserve"> </w:t>
      </w:r>
      <w:r w:rsidR="0003510D">
        <w:rPr>
          <w:rFonts w:ascii="Times New Roman" w:hAnsi="Times New Roman"/>
        </w:rPr>
        <w:t>B</w:t>
      </w:r>
      <w:r w:rsidR="009019B6">
        <w:rPr>
          <w:rFonts w:ascii="Times New Roman" w:hAnsi="Times New Roman"/>
        </w:rPr>
        <w:t>elanja gaji</w:t>
      </w:r>
      <w:r w:rsidRPr="00196A2D">
        <w:rPr>
          <w:rFonts w:ascii="Times New Roman" w:hAnsi="Times New Roman"/>
        </w:rPr>
        <w:t>, belanja subsidi, belanja t</w:t>
      </w:r>
      <w:r w:rsidR="0003510D">
        <w:rPr>
          <w:rFonts w:ascii="Times New Roman" w:hAnsi="Times New Roman"/>
        </w:rPr>
        <w:t>ak terduga, dan lain sebagainya</w:t>
      </w:r>
      <w:r w:rsidR="0003510D" w:rsidRPr="0003510D">
        <w:rPr>
          <w:rFonts w:ascii="Times New Roman" w:hAnsi="Times New Roman"/>
        </w:rPr>
        <w:t xml:space="preserve"> </w:t>
      </w:r>
      <w:r w:rsidR="009019B6">
        <w:rPr>
          <w:rFonts w:ascii="Times New Roman" w:hAnsi="Times New Roman"/>
        </w:rPr>
        <w:t>merupakan j</w:t>
      </w:r>
      <w:r w:rsidR="0003510D">
        <w:rPr>
          <w:rFonts w:ascii="Times New Roman" w:hAnsi="Times New Roman"/>
        </w:rPr>
        <w:t>enis-jenis b</w:t>
      </w:r>
      <w:r w:rsidR="0003510D" w:rsidRPr="00196A2D">
        <w:rPr>
          <w:rFonts w:ascii="Times New Roman" w:hAnsi="Times New Roman"/>
        </w:rPr>
        <w:t>elanja tidak langsung</w:t>
      </w:r>
      <w:r w:rsidR="009019B6">
        <w:rPr>
          <w:rFonts w:ascii="Times New Roman" w:hAnsi="Times New Roman"/>
        </w:rPr>
        <w:t>.</w:t>
      </w:r>
    </w:p>
    <w:p w:rsidR="009B4A23" w:rsidRPr="009B4A23" w:rsidRDefault="009B4A23" w:rsidP="00B56D12">
      <w:pPr>
        <w:autoSpaceDE w:val="0"/>
        <w:autoSpaceDN w:val="0"/>
        <w:adjustRightInd w:val="0"/>
        <w:spacing w:after="0" w:line="240" w:lineRule="auto"/>
        <w:jc w:val="both"/>
        <w:rPr>
          <w:rFonts w:ascii="Times-Roman" w:eastAsia="Calibri" w:hAnsi="Times-Roman" w:cs="Times-Roman"/>
          <w:lang w:eastAsia="en-US"/>
        </w:rPr>
      </w:pPr>
    </w:p>
    <w:p w:rsidR="00A8310F" w:rsidRPr="00196A2D" w:rsidRDefault="009B4A23" w:rsidP="00FD2A7B">
      <w:pPr>
        <w:spacing w:line="240" w:lineRule="auto"/>
        <w:jc w:val="both"/>
        <w:rPr>
          <w:rFonts w:ascii="Times New Roman" w:hAnsi="Times New Roman"/>
          <w:b/>
        </w:rPr>
      </w:pPr>
      <w:r>
        <w:rPr>
          <w:rFonts w:ascii="Times New Roman" w:hAnsi="Times New Roman"/>
          <w:b/>
        </w:rPr>
        <w:t xml:space="preserve">2.4 </w:t>
      </w:r>
      <w:r w:rsidR="00FD2A7B" w:rsidRPr="00196A2D">
        <w:rPr>
          <w:rFonts w:ascii="Times New Roman" w:hAnsi="Times New Roman"/>
          <w:b/>
        </w:rPr>
        <w:t>Efektifitas dan Efisiensi</w:t>
      </w:r>
    </w:p>
    <w:p w:rsidR="00A8310F" w:rsidRPr="00196A2D" w:rsidRDefault="00FD2A7B" w:rsidP="00FD2A7B">
      <w:pPr>
        <w:spacing w:line="240" w:lineRule="auto"/>
        <w:jc w:val="both"/>
        <w:rPr>
          <w:rFonts w:ascii="Times New Roman" w:hAnsi="Times New Roman"/>
        </w:rPr>
      </w:pPr>
      <w:r w:rsidRPr="00196A2D">
        <w:rPr>
          <w:rFonts w:ascii="Times New Roman" w:hAnsi="Times New Roman"/>
        </w:rPr>
        <w:tab/>
        <w:t>Menurut</w:t>
      </w:r>
      <w:r w:rsidR="00CD10FF">
        <w:rPr>
          <w:rFonts w:ascii="Times New Roman" w:hAnsi="Times New Roman"/>
        </w:rPr>
        <w:t xml:space="preserve"> </w:t>
      </w:r>
      <w:r w:rsidR="00CD10FF">
        <w:rPr>
          <w:rFonts w:ascii="Times New Roman" w:hAnsi="Times New Roman"/>
        </w:rPr>
        <w:fldChar w:fldCharType="begin" w:fldLock="1"/>
      </w:r>
      <w:r w:rsidR="00CD10FF">
        <w:rPr>
          <w:rFonts w:ascii="Times New Roman" w:hAnsi="Times New Roman"/>
        </w:rPr>
        <w:instrText>ADDIN CSL_CITATION {"citationItems":[{"id":"ITEM-1","itemData":{"author":[{"dropping-particle":"","family":"Mahmudi","given":"","non-dropping-particle":"","parse-names":false,"suffix":""}],"id":"ITEM-1","issued":{"date-parts":[["2007"]]},"publisher":"UPP STIM YKPN","publisher-place":"Yogyakarta","title":"Analisis Laporan Keuangan Pemerintah Daerah","type":"book"},"uris":["http://www.mendeley.com/documents/?uuid=a4990ea2-9fe5-4bc0-8db3-87150180a751"]}],"mendeley":{"formattedCitation":"(Mahmudi, 2007)","plainTextFormattedCitation":"(Mahmudi, 2007)","previouslyFormattedCitation":"(Mahmudi, 2007)"},"properties":{"noteIndex":0},"schema":"https://github.com/citation-style-language/schema/raw/master/csl-citation.json"}</w:instrText>
      </w:r>
      <w:r w:rsidR="00CD10FF">
        <w:rPr>
          <w:rFonts w:ascii="Times New Roman" w:hAnsi="Times New Roman"/>
        </w:rPr>
        <w:fldChar w:fldCharType="separate"/>
      </w:r>
      <w:r w:rsidR="00CD10FF" w:rsidRPr="00CD10FF">
        <w:rPr>
          <w:rFonts w:ascii="Times New Roman" w:hAnsi="Times New Roman"/>
          <w:noProof/>
        </w:rPr>
        <w:t>(Mahmudi, 2007)</w:t>
      </w:r>
      <w:r w:rsidR="00CD10FF">
        <w:rPr>
          <w:rFonts w:ascii="Times New Roman" w:hAnsi="Times New Roman"/>
        </w:rPr>
        <w:fldChar w:fldCharType="end"/>
      </w:r>
      <w:r w:rsidR="009019B6">
        <w:rPr>
          <w:rFonts w:ascii="Times New Roman" w:hAnsi="Times New Roman"/>
        </w:rPr>
        <w:t xml:space="preserve"> </w:t>
      </w:r>
      <w:r w:rsidR="003A755D">
        <w:rPr>
          <w:rFonts w:ascii="Times New Roman" w:hAnsi="Times New Roman"/>
        </w:rPr>
        <w:t>efisiensi yakni analisa untuk</w:t>
      </w:r>
      <w:r w:rsidR="003A755D" w:rsidRPr="003A755D">
        <w:rPr>
          <w:rFonts w:ascii="Times New Roman" w:hAnsi="Times New Roman"/>
        </w:rPr>
        <w:t xml:space="preserve"> mengukur perkembangan belanja yang bermanfaat mengetahui pertumbuhan ataupun perkembangan belanja. Pengukuran efektif dengan metode menyamakan outpu</w:t>
      </w:r>
      <w:r w:rsidR="003A755D">
        <w:rPr>
          <w:rFonts w:ascii="Times New Roman" w:hAnsi="Times New Roman"/>
        </w:rPr>
        <w:t>t yang dihasilkan dengan input</w:t>
      </w:r>
      <w:proofErr w:type="gramStart"/>
      <w:r w:rsidR="003A755D">
        <w:rPr>
          <w:rFonts w:ascii="Times New Roman" w:hAnsi="Times New Roman"/>
        </w:rPr>
        <w:t>..</w:t>
      </w:r>
      <w:proofErr w:type="gramEnd"/>
      <w:r w:rsidR="003A755D">
        <w:rPr>
          <w:rFonts w:ascii="Times New Roman" w:hAnsi="Times New Roman"/>
        </w:rPr>
        <w:t xml:space="preserve"> </w:t>
      </w:r>
      <w:proofErr w:type="gramStart"/>
      <w:r w:rsidRPr="00196A2D">
        <w:rPr>
          <w:rFonts w:ascii="Times New Roman" w:hAnsi="Times New Roman"/>
        </w:rPr>
        <w:t>Suatu kegiatan dapat dikatakan efiseien apabila hasil yang dilakukan tercapai dengan penggunaan sumber daya.</w:t>
      </w:r>
      <w:proofErr w:type="gramEnd"/>
    </w:p>
    <w:p w:rsidR="00A8310F" w:rsidRPr="00196A2D" w:rsidRDefault="00FD2A7B" w:rsidP="00FD2A7B">
      <w:pPr>
        <w:spacing w:line="240" w:lineRule="auto"/>
        <w:jc w:val="both"/>
        <w:rPr>
          <w:rFonts w:ascii="Times New Roman" w:hAnsi="Times New Roman"/>
        </w:rPr>
      </w:pPr>
      <w:r w:rsidRPr="00196A2D">
        <w:rPr>
          <w:rFonts w:ascii="Times New Roman" w:hAnsi="Times New Roman"/>
        </w:rPr>
        <w:tab/>
      </w:r>
      <w:r w:rsidR="00CD10FF">
        <w:rPr>
          <w:rFonts w:ascii="Times New Roman" w:hAnsi="Times New Roman"/>
        </w:rPr>
        <w:fldChar w:fldCharType="begin" w:fldLock="1"/>
      </w:r>
      <w:r w:rsidR="00A96CFC">
        <w:rPr>
          <w:rFonts w:ascii="Times New Roman" w:hAnsi="Times New Roman"/>
        </w:rPr>
        <w:instrText>ADDIN CSL_CITATION {"citationItems":[{"id":"ITEM-1","itemData":{"author":[{"dropping-particle":"","family":"Mahmudi","given":"","non-dropping-particle":"","parse-names":false,"suffix":""}],"id":"ITEM-1","issued":{"date-parts":[["2007"]]},"publisher":"UPP STIM YKPN","publisher-place":"Yogyakarta","title":"Analisis Laporan Keuangan Pemerintah Daerah","type":"book"},"uris":["http://www.mendeley.com/documents/?uuid=a4990ea2-9fe5-4bc0-8db3-87150180a751"]}],"mendeley":{"formattedCitation":"(Mahmudi, 2007)","plainTextFormattedCitation":"(Mahmudi, 2007)","previouslyFormattedCitation":"(Mahmudi, 2007)"},"properties":{"noteIndex":0},"schema":"https://github.com/citation-style-language/schema/raw/master/csl-citation.json"}</w:instrText>
      </w:r>
      <w:r w:rsidR="00CD10FF">
        <w:rPr>
          <w:rFonts w:ascii="Times New Roman" w:hAnsi="Times New Roman"/>
        </w:rPr>
        <w:fldChar w:fldCharType="separate"/>
      </w:r>
      <w:proofErr w:type="gramStart"/>
      <w:r w:rsidR="00CD10FF" w:rsidRPr="00CD10FF">
        <w:rPr>
          <w:rFonts w:ascii="Times New Roman" w:hAnsi="Times New Roman"/>
          <w:noProof/>
        </w:rPr>
        <w:t>(Mahmudi, 2007)</w:t>
      </w:r>
      <w:r w:rsidR="00CD10FF">
        <w:rPr>
          <w:rFonts w:ascii="Times New Roman" w:hAnsi="Times New Roman"/>
        </w:rPr>
        <w:fldChar w:fldCharType="end"/>
      </w:r>
      <w:r w:rsidR="003A755D" w:rsidRPr="003A755D">
        <w:t xml:space="preserve"> </w:t>
      </w:r>
      <w:r w:rsidR="003A755D" w:rsidRPr="003A755D">
        <w:rPr>
          <w:rFonts w:ascii="Times New Roman" w:hAnsi="Times New Roman"/>
        </w:rPr>
        <w:t xml:space="preserve">efektifitas merupakan kaitan antara hasil sudah tercapai serta hasil yang diharapkan, Jadi bisa disimpulkan ikatan </w:t>
      </w:r>
      <w:r w:rsidR="003A755D">
        <w:rPr>
          <w:rFonts w:ascii="Times New Roman" w:hAnsi="Times New Roman"/>
        </w:rPr>
        <w:t>antara output dengan tujuan</w:t>
      </w:r>
      <w:r w:rsidRPr="00196A2D">
        <w:rPr>
          <w:rFonts w:ascii="Times New Roman" w:hAnsi="Times New Roman"/>
        </w:rPr>
        <w:t>.</w:t>
      </w:r>
      <w:proofErr w:type="gramEnd"/>
      <w:r w:rsidRPr="00196A2D">
        <w:rPr>
          <w:rFonts w:ascii="Times New Roman" w:hAnsi="Times New Roman"/>
        </w:rPr>
        <w:t xml:space="preserve"> Semakin besar kontribu</w:t>
      </w:r>
      <w:r w:rsidR="009019B6">
        <w:rPr>
          <w:rFonts w:ascii="Times New Roman" w:hAnsi="Times New Roman"/>
        </w:rPr>
        <w:t>si hasil dalam peraihan target, maka semakin e</w:t>
      </w:r>
      <w:r w:rsidRPr="00196A2D">
        <w:rPr>
          <w:rFonts w:ascii="Times New Roman" w:hAnsi="Times New Roman"/>
        </w:rPr>
        <w:t>fektif kegiatan tersebut.</w:t>
      </w:r>
    </w:p>
    <w:p w:rsidR="00A8310F" w:rsidRPr="009B4A23" w:rsidRDefault="00FD2A7B" w:rsidP="009B4A23">
      <w:pPr>
        <w:pStyle w:val="ListParagraph"/>
        <w:numPr>
          <w:ilvl w:val="0"/>
          <w:numId w:val="5"/>
        </w:numPr>
        <w:spacing w:line="240" w:lineRule="auto"/>
        <w:ind w:left="284" w:hanging="284"/>
        <w:jc w:val="both"/>
        <w:rPr>
          <w:rFonts w:ascii="Times New Roman" w:hAnsi="Times New Roman"/>
          <w:b/>
        </w:rPr>
      </w:pPr>
      <w:r w:rsidRPr="009B4A23">
        <w:rPr>
          <w:rFonts w:ascii="Times New Roman" w:hAnsi="Times New Roman"/>
          <w:b/>
        </w:rPr>
        <w:t>METODE PENELITIAN</w:t>
      </w:r>
    </w:p>
    <w:p w:rsidR="00A8310F" w:rsidRPr="00196A2D" w:rsidRDefault="009B4A23" w:rsidP="00FD2A7B">
      <w:pPr>
        <w:spacing w:line="240" w:lineRule="auto"/>
        <w:jc w:val="both"/>
        <w:rPr>
          <w:rFonts w:ascii="Times New Roman" w:hAnsi="Times New Roman"/>
          <w:b/>
        </w:rPr>
      </w:pPr>
      <w:r>
        <w:rPr>
          <w:rFonts w:ascii="Times New Roman" w:hAnsi="Times New Roman"/>
          <w:b/>
        </w:rPr>
        <w:t xml:space="preserve">3.1 </w:t>
      </w:r>
      <w:r w:rsidR="00FD2A7B" w:rsidRPr="00196A2D">
        <w:rPr>
          <w:rFonts w:ascii="Times New Roman" w:hAnsi="Times New Roman"/>
          <w:b/>
        </w:rPr>
        <w:t xml:space="preserve">Jenis Penelitian </w:t>
      </w:r>
    </w:p>
    <w:p w:rsidR="00A8310F" w:rsidRPr="009019B6" w:rsidRDefault="00FD2A7B" w:rsidP="00FD2A7B">
      <w:pPr>
        <w:pStyle w:val="NormalWeb"/>
        <w:spacing w:before="200" w:beforeAutospacing="0" w:after="200" w:afterAutospacing="0"/>
        <w:ind w:firstLine="720"/>
        <w:jc w:val="both"/>
        <w:rPr>
          <w:sz w:val="22"/>
          <w:szCs w:val="22"/>
          <w:lang w:val="en-ID"/>
        </w:rPr>
      </w:pPr>
      <w:r w:rsidRPr="00196A2D">
        <w:rPr>
          <w:sz w:val="22"/>
          <w:szCs w:val="22"/>
          <w:lang w:val="en-US"/>
        </w:rPr>
        <w:t>Jenis penelitian ini menggunakan</w:t>
      </w:r>
      <w:r w:rsidRPr="00196A2D">
        <w:rPr>
          <w:sz w:val="22"/>
          <w:szCs w:val="22"/>
        </w:rPr>
        <w:t xml:space="preserve"> penelitian kualitatif</w:t>
      </w:r>
      <w:r w:rsidRPr="00196A2D">
        <w:rPr>
          <w:sz w:val="22"/>
          <w:szCs w:val="22"/>
          <w:lang w:val="en-US"/>
        </w:rPr>
        <w:t xml:space="preserve"> yang berupa bahan uraian kata-kata atau kalimat yang tidak bisa dihitung dengan skala </w:t>
      </w:r>
      <w:proofErr w:type="gramStart"/>
      <w:r w:rsidRPr="00196A2D">
        <w:rPr>
          <w:sz w:val="22"/>
          <w:szCs w:val="22"/>
          <w:lang w:val="en-US"/>
        </w:rPr>
        <w:t xml:space="preserve">numerik </w:t>
      </w:r>
      <w:r w:rsidRPr="00196A2D">
        <w:rPr>
          <w:sz w:val="22"/>
          <w:szCs w:val="22"/>
        </w:rPr>
        <w:t>.</w:t>
      </w:r>
      <w:proofErr w:type="gramEnd"/>
      <w:r w:rsidRPr="00196A2D">
        <w:rPr>
          <w:sz w:val="22"/>
          <w:szCs w:val="22"/>
        </w:rPr>
        <w:t xml:space="preserve"> Metode penelitian menurut</w:t>
      </w:r>
      <w:r w:rsidR="00A96CFC">
        <w:rPr>
          <w:sz w:val="22"/>
          <w:szCs w:val="22"/>
          <w:lang w:val="en-US"/>
        </w:rPr>
        <w:t xml:space="preserve"> </w:t>
      </w:r>
      <w:r w:rsidR="00A96CFC">
        <w:rPr>
          <w:sz w:val="22"/>
          <w:szCs w:val="22"/>
          <w:lang w:val="en-US"/>
        </w:rPr>
        <w:fldChar w:fldCharType="begin" w:fldLock="1"/>
      </w:r>
      <w:r w:rsidR="00A96CFC">
        <w:rPr>
          <w:sz w:val="22"/>
          <w:szCs w:val="22"/>
          <w:lang w:val="en-US"/>
        </w:rPr>
        <w:instrText>ADDIN CSL_CITATION {"citationItems":[{"id":"ITEM-1","itemData":{"author":[{"dropping-particle":"","family":"Sugiyono","given":"","non-dropping-particle":"","parse-names":false,"suffix":""}],"id":"ITEM-1","issued":{"date-parts":[["2010"]]},"publisher":"Alfabeta","publisher-place":"Bandung","title":"Metode Penelitian Pendidikan Pendekatan Kuantitatif,Kualitatif, dan R &amp; D","type":"book"},"uris":["http://www.mendeley.com/documents/?uuid=5a05b783-511d-4250-8f14-ff08b5fdf4d4"]}],"mendeley":{"formattedCitation":"(Sugiyono, 2010)","plainTextFormattedCitation":"(Sugiyono, 2010)","previouslyFormattedCitation":"(Sugiyono, 2010)"},"properties":{"noteIndex":0},"schema":"https://github.com/citation-style-language/schema/raw/master/csl-citation.json"}</w:instrText>
      </w:r>
      <w:r w:rsidR="00A96CFC">
        <w:rPr>
          <w:sz w:val="22"/>
          <w:szCs w:val="22"/>
          <w:lang w:val="en-US"/>
        </w:rPr>
        <w:fldChar w:fldCharType="separate"/>
      </w:r>
      <w:r w:rsidR="00A96CFC" w:rsidRPr="00A96CFC">
        <w:rPr>
          <w:noProof/>
          <w:sz w:val="22"/>
          <w:szCs w:val="22"/>
          <w:lang w:val="en-US"/>
        </w:rPr>
        <w:t>(Sugiyono, 2010)</w:t>
      </w:r>
      <w:r w:rsidR="00A96CFC">
        <w:rPr>
          <w:sz w:val="22"/>
          <w:szCs w:val="22"/>
          <w:lang w:val="en-US"/>
        </w:rPr>
        <w:fldChar w:fldCharType="end"/>
      </w:r>
      <w:r w:rsidRPr="00196A2D">
        <w:rPr>
          <w:sz w:val="22"/>
          <w:szCs w:val="22"/>
        </w:rPr>
        <w:t xml:space="preserve"> adalah cara ilmiah untuk mendapatkan data dengan tujuan dankegunaan tertentu. Metode</w:t>
      </w:r>
      <w:r w:rsidRPr="00196A2D">
        <w:rPr>
          <w:sz w:val="22"/>
          <w:szCs w:val="22"/>
          <w:lang w:val="en-US"/>
        </w:rPr>
        <w:t xml:space="preserve"> </w:t>
      </w:r>
      <w:r w:rsidRPr="00196A2D">
        <w:rPr>
          <w:sz w:val="22"/>
          <w:szCs w:val="22"/>
        </w:rPr>
        <w:t>desktriptif melalui metode kuantitif</w:t>
      </w:r>
      <w:r w:rsidRPr="00196A2D">
        <w:rPr>
          <w:sz w:val="22"/>
          <w:szCs w:val="22"/>
          <w:lang w:val="en-US"/>
        </w:rPr>
        <w:t xml:space="preserve"> adalah m</w:t>
      </w:r>
      <w:r w:rsidRPr="00196A2D">
        <w:rPr>
          <w:sz w:val="22"/>
          <w:szCs w:val="22"/>
        </w:rPr>
        <w:t>etode yang digunakan dalam penelitian ini.</w:t>
      </w:r>
      <w:r w:rsidRPr="00196A2D">
        <w:rPr>
          <w:sz w:val="22"/>
          <w:szCs w:val="22"/>
          <w:lang w:val="en-US"/>
        </w:rPr>
        <w:t xml:space="preserve"> </w:t>
      </w:r>
      <w:r w:rsidRPr="00196A2D">
        <w:rPr>
          <w:sz w:val="22"/>
          <w:szCs w:val="22"/>
        </w:rPr>
        <w:t>Analisis deskri</w:t>
      </w:r>
      <w:r w:rsidRPr="00196A2D">
        <w:rPr>
          <w:sz w:val="22"/>
          <w:szCs w:val="22"/>
          <w:lang w:val="en-US"/>
        </w:rPr>
        <w:t>p</w:t>
      </w:r>
      <w:r w:rsidRPr="00196A2D">
        <w:rPr>
          <w:sz w:val="22"/>
          <w:szCs w:val="22"/>
        </w:rPr>
        <w:t>tif menurut</w:t>
      </w:r>
      <w:r w:rsidR="00A96CFC">
        <w:rPr>
          <w:sz w:val="22"/>
          <w:szCs w:val="22"/>
          <w:lang w:val="en-US"/>
        </w:rPr>
        <w:t xml:space="preserve"> </w:t>
      </w:r>
      <w:r w:rsidR="00A96CFC">
        <w:rPr>
          <w:sz w:val="22"/>
          <w:szCs w:val="22"/>
          <w:lang w:val="en-US"/>
        </w:rPr>
        <w:fldChar w:fldCharType="begin" w:fldLock="1"/>
      </w:r>
      <w:r w:rsidR="00616595">
        <w:rPr>
          <w:sz w:val="22"/>
          <w:szCs w:val="22"/>
          <w:lang w:val="en-US"/>
        </w:rPr>
        <w:instrText>ADDIN CSL_CITATION {"citationItems":[{"id":"ITEM-1","itemData":{"author":[{"dropping-particle":"","family":"Suryana","given":"","non-dropping-particle":"","parse-names":false,"suffix":""}],"id":"ITEM-1","issued":{"date-parts":[["2010"]]},"publisher":"UPI","publisher-place":"Bandung","title":"Metode Penelitian Model Praktis Penelitian Kuantitatif dan Kualitatif","type":"book"},"uris":["http://www.mendeley.com/documents/?uuid=b1877777-d906-478f-9ba4-83caaf708cec"]}],"mendeley":{"formattedCitation":"(Suryana, 2010)","plainTextFormattedCitation":"(Suryana, 2010)","previouslyFormattedCitation":"(Suryana, 2010)"},"properties":{"noteIndex":0},"schema":"https://github.com/citation-style-language/schema/raw/master/csl-citation.json"}</w:instrText>
      </w:r>
      <w:r w:rsidR="00A96CFC">
        <w:rPr>
          <w:sz w:val="22"/>
          <w:szCs w:val="22"/>
          <w:lang w:val="en-US"/>
        </w:rPr>
        <w:fldChar w:fldCharType="separate"/>
      </w:r>
      <w:r w:rsidR="00A96CFC" w:rsidRPr="00A96CFC">
        <w:rPr>
          <w:noProof/>
          <w:sz w:val="22"/>
          <w:szCs w:val="22"/>
          <w:lang w:val="en-US"/>
        </w:rPr>
        <w:t>(Suryana, 2010)</w:t>
      </w:r>
      <w:r w:rsidR="00A96CFC">
        <w:rPr>
          <w:sz w:val="22"/>
          <w:szCs w:val="22"/>
          <w:lang w:val="en-US"/>
        </w:rPr>
        <w:fldChar w:fldCharType="end"/>
      </w:r>
      <w:r w:rsidR="009019B6">
        <w:rPr>
          <w:sz w:val="22"/>
          <w:szCs w:val="22"/>
          <w:lang w:val="en-US"/>
        </w:rPr>
        <w:t xml:space="preserve"> ialah </w:t>
      </w:r>
      <w:r w:rsidR="009019B6">
        <w:rPr>
          <w:sz w:val="22"/>
          <w:szCs w:val="22"/>
        </w:rPr>
        <w:t>analis</w:t>
      </w:r>
      <w:r w:rsidR="009019B6">
        <w:rPr>
          <w:sz w:val="22"/>
          <w:szCs w:val="22"/>
          <w:lang w:val="en-ID"/>
        </w:rPr>
        <w:t>a</w:t>
      </w:r>
      <w:r w:rsidR="009019B6">
        <w:rPr>
          <w:sz w:val="22"/>
          <w:szCs w:val="22"/>
        </w:rPr>
        <w:t xml:space="preserve"> yang men</w:t>
      </w:r>
      <w:r w:rsidR="009019B6">
        <w:rPr>
          <w:sz w:val="22"/>
          <w:szCs w:val="22"/>
          <w:lang w:val="en-ID"/>
        </w:rPr>
        <w:t>deskripsikan</w:t>
      </w:r>
      <w:r w:rsidRPr="00196A2D">
        <w:rPr>
          <w:sz w:val="22"/>
          <w:szCs w:val="22"/>
        </w:rPr>
        <w:t xml:space="preserve"> suatu</w:t>
      </w:r>
      <w:r w:rsidR="003A755D">
        <w:rPr>
          <w:sz w:val="22"/>
          <w:szCs w:val="22"/>
          <w:lang w:val="en-US"/>
        </w:rPr>
        <w:t xml:space="preserve"> </w:t>
      </w:r>
      <w:r w:rsidRPr="00196A2D">
        <w:rPr>
          <w:sz w:val="22"/>
          <w:szCs w:val="22"/>
        </w:rPr>
        <w:t xml:space="preserve"> </w:t>
      </w:r>
      <w:r w:rsidR="003A755D">
        <w:rPr>
          <w:sz w:val="22"/>
          <w:szCs w:val="22"/>
          <w:lang w:val="en-US"/>
        </w:rPr>
        <w:t xml:space="preserve">informasi </w:t>
      </w:r>
      <w:r w:rsidRPr="00196A2D">
        <w:rPr>
          <w:sz w:val="22"/>
          <w:szCs w:val="22"/>
        </w:rPr>
        <w:t xml:space="preserve">yang akan dibuat </w:t>
      </w:r>
      <w:r w:rsidR="009019B6">
        <w:rPr>
          <w:sz w:val="22"/>
          <w:szCs w:val="22"/>
          <w:lang w:val="en-ID"/>
        </w:rPr>
        <w:t>dalam penelitian.</w:t>
      </w:r>
    </w:p>
    <w:p w:rsidR="00A8310F" w:rsidRPr="00196A2D" w:rsidRDefault="009B4A23" w:rsidP="00FD2A7B">
      <w:pPr>
        <w:pStyle w:val="Heading2"/>
        <w:spacing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3.2 </w:t>
      </w:r>
      <w:r w:rsidR="00FD2A7B" w:rsidRPr="00196A2D">
        <w:rPr>
          <w:rFonts w:ascii="Times New Roman" w:hAnsi="Times New Roman" w:cs="Times New Roman"/>
          <w:color w:val="000000"/>
          <w:sz w:val="22"/>
          <w:szCs w:val="22"/>
        </w:rPr>
        <w:t>Waktu dan Tempat Penelitian</w:t>
      </w:r>
    </w:p>
    <w:p w:rsidR="00A8310F" w:rsidRPr="00196A2D" w:rsidRDefault="009019B6" w:rsidP="00FD2A7B">
      <w:pPr>
        <w:pStyle w:val="NormalWeb"/>
        <w:spacing w:before="200" w:beforeAutospacing="0" w:after="200" w:afterAutospacing="0"/>
        <w:ind w:firstLine="720"/>
        <w:jc w:val="both"/>
        <w:rPr>
          <w:sz w:val="22"/>
          <w:szCs w:val="22"/>
          <w:lang w:val="en-US"/>
        </w:rPr>
      </w:pPr>
      <w:proofErr w:type="gramStart"/>
      <w:r>
        <w:rPr>
          <w:sz w:val="22"/>
          <w:szCs w:val="22"/>
          <w:lang w:val="en-ID"/>
        </w:rPr>
        <w:t xml:space="preserve">Peneliti melakukan pengumpulan data </w:t>
      </w:r>
      <w:r w:rsidR="00FD2A7B" w:rsidRPr="00196A2D">
        <w:rPr>
          <w:sz w:val="22"/>
          <w:szCs w:val="22"/>
          <w:lang w:val="en-US"/>
        </w:rPr>
        <w:t xml:space="preserve">di Dinas </w:t>
      </w:r>
      <w:r w:rsidR="00FD2A7B" w:rsidRPr="00196A2D">
        <w:rPr>
          <w:sz w:val="22"/>
          <w:szCs w:val="22"/>
        </w:rPr>
        <w:t>P</w:t>
      </w:r>
      <w:r w:rsidR="00FD2A7B" w:rsidRPr="00196A2D">
        <w:rPr>
          <w:sz w:val="22"/>
          <w:szCs w:val="22"/>
          <w:lang w:val="en-US"/>
        </w:rPr>
        <w:t xml:space="preserve">ertanian dan </w:t>
      </w:r>
      <w:r w:rsidR="00FD2A7B" w:rsidRPr="00196A2D">
        <w:rPr>
          <w:sz w:val="22"/>
          <w:szCs w:val="22"/>
        </w:rPr>
        <w:t>P</w:t>
      </w:r>
      <w:r w:rsidR="00FD2A7B" w:rsidRPr="00196A2D">
        <w:rPr>
          <w:sz w:val="22"/>
          <w:szCs w:val="22"/>
          <w:lang w:val="en-US"/>
        </w:rPr>
        <w:t>angan yang bera</w:t>
      </w:r>
      <w:r w:rsidR="00FD2A7B" w:rsidRPr="00196A2D">
        <w:rPr>
          <w:sz w:val="22"/>
          <w:szCs w:val="22"/>
        </w:rPr>
        <w:t>l</w:t>
      </w:r>
      <w:r w:rsidR="00FD2A7B" w:rsidRPr="00196A2D">
        <w:rPr>
          <w:sz w:val="22"/>
          <w:szCs w:val="22"/>
          <w:lang w:val="en-US"/>
        </w:rPr>
        <w:t>amat di J</w:t>
      </w:r>
      <w:r w:rsidR="00FD2A7B" w:rsidRPr="00196A2D">
        <w:rPr>
          <w:sz w:val="22"/>
          <w:szCs w:val="22"/>
        </w:rPr>
        <w:t>l.</w:t>
      </w:r>
      <w:r w:rsidR="00FD2A7B" w:rsidRPr="00196A2D">
        <w:rPr>
          <w:sz w:val="22"/>
          <w:szCs w:val="22"/>
          <w:lang w:val="en-US"/>
        </w:rPr>
        <w:t xml:space="preserve"> </w:t>
      </w:r>
      <w:r w:rsidR="00FD2A7B" w:rsidRPr="00196A2D">
        <w:rPr>
          <w:sz w:val="22"/>
          <w:szCs w:val="22"/>
          <w:lang w:eastAsia="en-US"/>
        </w:rPr>
        <w:t>L</w:t>
      </w:r>
      <w:r w:rsidR="00FD2A7B" w:rsidRPr="00196A2D">
        <w:rPr>
          <w:sz w:val="22"/>
          <w:szCs w:val="22"/>
          <w:lang w:val="en-US" w:eastAsia="en-US"/>
        </w:rPr>
        <w:t>etnan Tukiyat, K</w:t>
      </w:r>
      <w:r w:rsidR="00FD2A7B" w:rsidRPr="00196A2D">
        <w:rPr>
          <w:sz w:val="22"/>
          <w:szCs w:val="22"/>
        </w:rPr>
        <w:t>o</w:t>
      </w:r>
      <w:r w:rsidR="00FD2A7B" w:rsidRPr="00196A2D">
        <w:rPr>
          <w:sz w:val="22"/>
          <w:szCs w:val="22"/>
          <w:lang w:val="en-US"/>
        </w:rPr>
        <w:t>ta Mungkid, Mage</w:t>
      </w:r>
      <w:r w:rsidR="00FD2A7B" w:rsidRPr="00196A2D">
        <w:rPr>
          <w:sz w:val="22"/>
          <w:szCs w:val="22"/>
        </w:rPr>
        <w:t>l</w:t>
      </w:r>
      <w:r w:rsidR="00FD2A7B" w:rsidRPr="00196A2D">
        <w:rPr>
          <w:sz w:val="22"/>
          <w:szCs w:val="22"/>
          <w:lang w:val="en-US"/>
        </w:rPr>
        <w:t>ang 56551</w:t>
      </w:r>
      <w:r w:rsidR="00FD2A7B" w:rsidRPr="00196A2D">
        <w:rPr>
          <w:sz w:val="22"/>
          <w:szCs w:val="22"/>
        </w:rPr>
        <w:t>.</w:t>
      </w:r>
      <w:proofErr w:type="gramEnd"/>
      <w:r w:rsidR="00FD2A7B" w:rsidRPr="00196A2D">
        <w:rPr>
          <w:sz w:val="22"/>
          <w:szCs w:val="22"/>
          <w:lang w:val="en-US"/>
        </w:rPr>
        <w:t xml:space="preserve"> </w:t>
      </w:r>
      <w:r w:rsidR="00FD2A7B" w:rsidRPr="00196A2D">
        <w:rPr>
          <w:sz w:val="22"/>
          <w:szCs w:val="22"/>
        </w:rPr>
        <w:t>P</w:t>
      </w:r>
      <w:r w:rsidR="00FD2A7B" w:rsidRPr="00196A2D">
        <w:rPr>
          <w:sz w:val="22"/>
          <w:szCs w:val="22"/>
          <w:lang w:val="en-US"/>
        </w:rPr>
        <w:t>ene</w:t>
      </w:r>
      <w:r w:rsidR="00FD2A7B" w:rsidRPr="00196A2D">
        <w:rPr>
          <w:sz w:val="22"/>
          <w:szCs w:val="22"/>
        </w:rPr>
        <w:t>l</w:t>
      </w:r>
      <w:r w:rsidR="00FD2A7B" w:rsidRPr="00196A2D">
        <w:rPr>
          <w:sz w:val="22"/>
          <w:szCs w:val="22"/>
          <w:lang w:val="en-US"/>
        </w:rPr>
        <w:t>itian dalam mengumpulkan data di</w:t>
      </w:r>
      <w:r w:rsidR="00FD2A7B" w:rsidRPr="00196A2D">
        <w:rPr>
          <w:sz w:val="22"/>
          <w:szCs w:val="22"/>
        </w:rPr>
        <w:t>l</w:t>
      </w:r>
      <w:r w:rsidR="00FD2A7B" w:rsidRPr="00196A2D">
        <w:rPr>
          <w:sz w:val="22"/>
          <w:szCs w:val="22"/>
          <w:lang w:val="en-US"/>
        </w:rPr>
        <w:t>akukan se</w:t>
      </w:r>
      <w:r w:rsidR="00FD2A7B" w:rsidRPr="00196A2D">
        <w:rPr>
          <w:sz w:val="22"/>
          <w:szCs w:val="22"/>
        </w:rPr>
        <w:t>l</w:t>
      </w:r>
      <w:r w:rsidR="00FD2A7B" w:rsidRPr="00196A2D">
        <w:rPr>
          <w:sz w:val="22"/>
          <w:szCs w:val="22"/>
          <w:lang w:val="en-US"/>
        </w:rPr>
        <w:t>ama satu bu</w:t>
      </w:r>
      <w:r w:rsidR="00FD2A7B" w:rsidRPr="00196A2D">
        <w:rPr>
          <w:sz w:val="22"/>
          <w:szCs w:val="22"/>
        </w:rPr>
        <w:t>l</w:t>
      </w:r>
      <w:r w:rsidR="00FD2A7B" w:rsidRPr="00196A2D">
        <w:rPr>
          <w:sz w:val="22"/>
          <w:szCs w:val="22"/>
          <w:lang w:val="en-US"/>
        </w:rPr>
        <w:t xml:space="preserve">an </w:t>
      </w:r>
      <w:r w:rsidR="00FD2A7B" w:rsidRPr="00196A2D">
        <w:rPr>
          <w:sz w:val="22"/>
          <w:szCs w:val="22"/>
        </w:rPr>
        <w:t>p</w:t>
      </w:r>
      <w:r w:rsidR="00FD2A7B" w:rsidRPr="00196A2D">
        <w:rPr>
          <w:sz w:val="22"/>
          <w:szCs w:val="22"/>
          <w:lang w:val="en-US"/>
        </w:rPr>
        <w:t>ada tangga</w:t>
      </w:r>
      <w:r w:rsidR="00FD2A7B" w:rsidRPr="00196A2D">
        <w:rPr>
          <w:sz w:val="22"/>
          <w:szCs w:val="22"/>
        </w:rPr>
        <w:t>l</w:t>
      </w:r>
      <w:r w:rsidR="00FD2A7B" w:rsidRPr="00196A2D">
        <w:rPr>
          <w:sz w:val="22"/>
          <w:szCs w:val="22"/>
          <w:lang w:val="en-US"/>
        </w:rPr>
        <w:t xml:space="preserve"> 13 Januari samai 13 Febuari 2</w:t>
      </w:r>
      <w:r w:rsidR="00FD2A7B" w:rsidRPr="00196A2D">
        <w:rPr>
          <w:sz w:val="22"/>
          <w:szCs w:val="22"/>
        </w:rPr>
        <w:t>0</w:t>
      </w:r>
      <w:r w:rsidR="00FD2A7B" w:rsidRPr="00196A2D">
        <w:rPr>
          <w:sz w:val="22"/>
          <w:szCs w:val="22"/>
          <w:lang w:val="en-US"/>
        </w:rPr>
        <w:t>2</w:t>
      </w:r>
      <w:r w:rsidR="00FD2A7B" w:rsidRPr="00196A2D">
        <w:rPr>
          <w:sz w:val="22"/>
          <w:szCs w:val="22"/>
        </w:rPr>
        <w:t>0.</w:t>
      </w:r>
    </w:p>
    <w:p w:rsidR="00A8310F" w:rsidRPr="00196A2D" w:rsidRDefault="009B4A23" w:rsidP="00FD2A7B">
      <w:pPr>
        <w:pStyle w:val="NormalWeb"/>
        <w:spacing w:before="200" w:beforeAutospacing="0" w:after="200" w:afterAutospacing="0"/>
        <w:jc w:val="both"/>
        <w:rPr>
          <w:b/>
          <w:sz w:val="22"/>
          <w:szCs w:val="22"/>
          <w:lang w:val="en-US"/>
        </w:rPr>
      </w:pPr>
      <w:r>
        <w:rPr>
          <w:b/>
          <w:sz w:val="22"/>
          <w:szCs w:val="22"/>
          <w:lang w:val="en-US"/>
        </w:rPr>
        <w:t xml:space="preserve">3.3 </w:t>
      </w:r>
      <w:r w:rsidR="00FD2A7B" w:rsidRPr="00196A2D">
        <w:rPr>
          <w:b/>
          <w:sz w:val="22"/>
          <w:szCs w:val="22"/>
          <w:lang w:val="en-US"/>
        </w:rPr>
        <w:t>Teknik Pengumpulan Data</w:t>
      </w:r>
    </w:p>
    <w:p w:rsidR="00A8310F" w:rsidRPr="00196A2D" w:rsidRDefault="00FD2A7B" w:rsidP="00FD2A7B">
      <w:pPr>
        <w:pStyle w:val="NormalWeb"/>
        <w:spacing w:before="200" w:beforeAutospacing="0" w:after="200" w:afterAutospacing="0"/>
        <w:jc w:val="both"/>
        <w:rPr>
          <w:sz w:val="22"/>
          <w:szCs w:val="22"/>
          <w:lang w:val="en-US"/>
        </w:rPr>
      </w:pPr>
      <w:r w:rsidRPr="00196A2D">
        <w:rPr>
          <w:b/>
          <w:sz w:val="22"/>
          <w:szCs w:val="22"/>
          <w:lang w:val="en-US"/>
        </w:rPr>
        <w:tab/>
      </w:r>
      <w:proofErr w:type="gramStart"/>
      <w:r w:rsidR="002165BF">
        <w:rPr>
          <w:sz w:val="22"/>
          <w:szCs w:val="22"/>
          <w:lang w:val="en-US"/>
        </w:rPr>
        <w:t xml:space="preserve">Dalam mengumpulkan </w:t>
      </w:r>
      <w:r w:rsidRPr="00196A2D">
        <w:rPr>
          <w:sz w:val="22"/>
          <w:szCs w:val="22"/>
          <w:lang w:val="en-US"/>
        </w:rPr>
        <w:t>data</w:t>
      </w:r>
      <w:r w:rsidR="002165BF">
        <w:rPr>
          <w:sz w:val="22"/>
          <w:szCs w:val="22"/>
          <w:lang w:val="en-US"/>
        </w:rPr>
        <w:t>,</w:t>
      </w:r>
      <w:r w:rsidRPr="00196A2D">
        <w:rPr>
          <w:sz w:val="22"/>
          <w:szCs w:val="22"/>
          <w:lang w:val="en-US"/>
        </w:rPr>
        <w:t xml:space="preserve"> </w:t>
      </w:r>
      <w:r w:rsidR="002165BF">
        <w:rPr>
          <w:sz w:val="22"/>
          <w:szCs w:val="22"/>
          <w:lang w:val="en-US"/>
        </w:rPr>
        <w:t>peneliti</w:t>
      </w:r>
      <w:r w:rsidRPr="00196A2D">
        <w:rPr>
          <w:sz w:val="22"/>
          <w:szCs w:val="22"/>
          <w:lang w:val="en-US"/>
        </w:rPr>
        <w:t xml:space="preserve"> langsung</w:t>
      </w:r>
      <w:r w:rsidR="002165BF">
        <w:rPr>
          <w:sz w:val="22"/>
          <w:szCs w:val="22"/>
          <w:lang w:val="en-US"/>
        </w:rPr>
        <w:t xml:space="preserve"> melakukan</w:t>
      </w:r>
      <w:r w:rsidRPr="00196A2D">
        <w:rPr>
          <w:sz w:val="22"/>
          <w:szCs w:val="22"/>
          <w:lang w:val="en-US"/>
        </w:rPr>
        <w:t xml:space="preserve"> di lapangan.</w:t>
      </w:r>
      <w:proofErr w:type="gramEnd"/>
      <w:r w:rsidRPr="00196A2D">
        <w:rPr>
          <w:sz w:val="22"/>
          <w:szCs w:val="22"/>
          <w:lang w:val="en-US"/>
        </w:rPr>
        <w:t xml:space="preserve"> Pengumpulan data dilakukan dengan teknik, sebagai </w:t>
      </w:r>
      <w:proofErr w:type="gramStart"/>
      <w:r w:rsidRPr="00196A2D">
        <w:rPr>
          <w:sz w:val="22"/>
          <w:szCs w:val="22"/>
          <w:lang w:val="en-US"/>
        </w:rPr>
        <w:t>berikut :</w:t>
      </w:r>
      <w:proofErr w:type="gramEnd"/>
    </w:p>
    <w:p w:rsidR="00A8310F" w:rsidRPr="00196A2D" w:rsidRDefault="00FD2A7B" w:rsidP="00FD2A7B">
      <w:pPr>
        <w:pStyle w:val="NormalWeb"/>
        <w:numPr>
          <w:ilvl w:val="0"/>
          <w:numId w:val="1"/>
        </w:numPr>
        <w:spacing w:before="200" w:beforeAutospacing="0" w:after="200" w:afterAutospacing="0"/>
        <w:jc w:val="both"/>
        <w:rPr>
          <w:sz w:val="22"/>
          <w:szCs w:val="22"/>
          <w:lang w:val="en-US"/>
        </w:rPr>
      </w:pPr>
      <w:r w:rsidRPr="00196A2D">
        <w:rPr>
          <w:sz w:val="22"/>
          <w:szCs w:val="22"/>
          <w:lang w:val="en-US"/>
        </w:rPr>
        <w:t>Teknik dokumentasi, peneliti mengumpulkan data-data sekunder. Data yang diperoleh yaitu sejarah Dinas Pertanian dan Pangan Kabupaten Magelang dan Laporan Realisasi Anggaran Dinas Pertanian dan Pangan Kabupaten Magelang tahun 2019.</w:t>
      </w:r>
    </w:p>
    <w:p w:rsidR="00A8310F" w:rsidRPr="00196A2D" w:rsidRDefault="00FD2A7B" w:rsidP="00FD2A7B">
      <w:pPr>
        <w:pStyle w:val="NormalWeb"/>
        <w:numPr>
          <w:ilvl w:val="0"/>
          <w:numId w:val="1"/>
        </w:numPr>
        <w:spacing w:before="200" w:beforeAutospacing="0" w:after="200" w:afterAutospacing="0"/>
        <w:jc w:val="both"/>
        <w:rPr>
          <w:sz w:val="22"/>
          <w:szCs w:val="22"/>
          <w:lang w:val="en-US"/>
        </w:rPr>
      </w:pPr>
      <w:r w:rsidRPr="00196A2D">
        <w:rPr>
          <w:sz w:val="22"/>
          <w:szCs w:val="22"/>
          <w:lang w:val="en-US"/>
        </w:rPr>
        <w:t xml:space="preserve">Teknik wawancara, dilaksanakan melalui </w:t>
      </w:r>
      <w:proofErr w:type="gramStart"/>
      <w:r w:rsidRPr="00196A2D">
        <w:rPr>
          <w:sz w:val="22"/>
          <w:szCs w:val="22"/>
          <w:lang w:val="en-US"/>
        </w:rPr>
        <w:t>tanya</w:t>
      </w:r>
      <w:proofErr w:type="gramEnd"/>
      <w:r w:rsidRPr="00196A2D">
        <w:rPr>
          <w:sz w:val="22"/>
          <w:szCs w:val="22"/>
          <w:lang w:val="en-US"/>
        </w:rPr>
        <w:t xml:space="preserve"> jawab dengan Kasubag Keuangan dan Staff Bendahara Pengeluaran.</w:t>
      </w:r>
    </w:p>
    <w:p w:rsidR="00A8310F" w:rsidRPr="00196A2D" w:rsidRDefault="009B4A23" w:rsidP="00FD2A7B">
      <w:pPr>
        <w:pStyle w:val="NormalWeb"/>
        <w:spacing w:before="200" w:beforeAutospacing="0" w:after="200" w:afterAutospacing="0"/>
        <w:jc w:val="both"/>
        <w:rPr>
          <w:b/>
          <w:sz w:val="22"/>
          <w:szCs w:val="22"/>
          <w:lang w:val="en-US"/>
        </w:rPr>
      </w:pPr>
      <w:r>
        <w:rPr>
          <w:b/>
          <w:sz w:val="22"/>
          <w:szCs w:val="22"/>
          <w:lang w:val="en-US"/>
        </w:rPr>
        <w:lastRenderedPageBreak/>
        <w:t xml:space="preserve">3.4 </w:t>
      </w:r>
      <w:r w:rsidR="00FD2A7B" w:rsidRPr="00196A2D">
        <w:rPr>
          <w:b/>
          <w:sz w:val="22"/>
          <w:szCs w:val="22"/>
          <w:lang w:val="en-US"/>
        </w:rPr>
        <w:t>Metode Analisis Data</w:t>
      </w:r>
    </w:p>
    <w:p w:rsidR="00A8310F" w:rsidRPr="00196A2D" w:rsidRDefault="00FD2A7B" w:rsidP="00FD2A7B">
      <w:pPr>
        <w:pStyle w:val="NormalWeb"/>
        <w:spacing w:before="200" w:beforeAutospacing="0" w:after="200" w:afterAutospacing="0"/>
        <w:jc w:val="both"/>
        <w:rPr>
          <w:sz w:val="22"/>
          <w:szCs w:val="22"/>
          <w:lang w:val="en-US"/>
        </w:rPr>
      </w:pPr>
      <w:r w:rsidRPr="00196A2D">
        <w:rPr>
          <w:b/>
          <w:sz w:val="22"/>
          <w:szCs w:val="22"/>
          <w:lang w:val="en-US"/>
        </w:rPr>
        <w:tab/>
      </w:r>
      <w:r w:rsidR="002165BF">
        <w:rPr>
          <w:sz w:val="22"/>
          <w:szCs w:val="22"/>
          <w:lang w:val="en-US"/>
        </w:rPr>
        <w:t>M</w:t>
      </w:r>
      <w:r w:rsidRPr="00196A2D">
        <w:rPr>
          <w:sz w:val="22"/>
          <w:szCs w:val="22"/>
          <w:lang w:val="en-US"/>
        </w:rPr>
        <w:t xml:space="preserve">etode deskriptif </w:t>
      </w:r>
      <w:r w:rsidR="00DE689B">
        <w:rPr>
          <w:sz w:val="22"/>
          <w:szCs w:val="22"/>
          <w:lang w:val="en-US"/>
        </w:rPr>
        <w:t xml:space="preserve">yang digunakan </w:t>
      </w:r>
      <w:r w:rsidRPr="00196A2D">
        <w:rPr>
          <w:sz w:val="22"/>
          <w:szCs w:val="22"/>
          <w:lang w:val="en-US"/>
        </w:rPr>
        <w:t>yaitu dengan</w:t>
      </w:r>
      <w:r w:rsidR="002165BF">
        <w:rPr>
          <w:sz w:val="22"/>
          <w:szCs w:val="22"/>
          <w:lang w:val="en-US"/>
        </w:rPr>
        <w:t xml:space="preserve"> </w:t>
      </w:r>
      <w:proofErr w:type="gramStart"/>
      <w:r w:rsidR="002165BF">
        <w:rPr>
          <w:sz w:val="22"/>
          <w:szCs w:val="22"/>
          <w:lang w:val="en-US"/>
        </w:rPr>
        <w:t>cara</w:t>
      </w:r>
      <w:proofErr w:type="gramEnd"/>
      <w:r w:rsidRPr="00196A2D">
        <w:rPr>
          <w:sz w:val="22"/>
          <w:szCs w:val="22"/>
          <w:lang w:val="en-US"/>
        </w:rPr>
        <w:t xml:space="preserve"> menguraikan, menggambarkan dan menganalisis data dengan membuat kesimpulan yang </w:t>
      </w:r>
      <w:r w:rsidR="002165BF">
        <w:rPr>
          <w:sz w:val="22"/>
          <w:szCs w:val="22"/>
          <w:lang w:val="en-US"/>
        </w:rPr>
        <w:t xml:space="preserve">relevan. </w:t>
      </w:r>
      <w:proofErr w:type="gramStart"/>
      <w:r w:rsidR="002165BF">
        <w:rPr>
          <w:sz w:val="22"/>
          <w:szCs w:val="22"/>
          <w:lang w:val="en-US"/>
        </w:rPr>
        <w:t>Analisis dimulai dari</w:t>
      </w:r>
      <w:r w:rsidRPr="00196A2D">
        <w:rPr>
          <w:sz w:val="22"/>
          <w:szCs w:val="22"/>
          <w:lang w:val="en-US"/>
        </w:rPr>
        <w:t xml:space="preserve"> mengukur efektivitas dan efisiensi anggaran.</w:t>
      </w:r>
      <w:proofErr w:type="gramEnd"/>
      <w:r w:rsidRPr="00196A2D">
        <w:rPr>
          <w:sz w:val="22"/>
          <w:szCs w:val="22"/>
          <w:lang w:val="en-US"/>
        </w:rPr>
        <w:t xml:space="preserve">  Untuk melihat tingkat efektifitas pelaksanaan anggaran belanja Dinas Pertanian dan Pangan Kabupaten Magelang, maka dengan menggunakan rumus sebagai </w:t>
      </w:r>
      <w:proofErr w:type="gramStart"/>
      <w:r w:rsidRPr="00196A2D">
        <w:rPr>
          <w:sz w:val="22"/>
          <w:szCs w:val="22"/>
          <w:lang w:val="en-US"/>
        </w:rPr>
        <w:t>berikut :</w:t>
      </w:r>
      <w:proofErr w:type="gramEnd"/>
    </w:p>
    <w:p w:rsidR="00A8310F" w:rsidRPr="00196A2D" w:rsidRDefault="00FD2A7B" w:rsidP="00FD2A7B">
      <w:pPr>
        <w:pStyle w:val="NormalWeb"/>
        <w:spacing w:before="200" w:beforeAutospacing="0" w:after="200" w:afterAutospacing="0"/>
        <w:jc w:val="both"/>
        <w:rPr>
          <w:sz w:val="22"/>
          <w:szCs w:val="22"/>
          <w:lang w:val="en-US"/>
        </w:rPr>
      </w:pPr>
      <m:oMathPara>
        <m:oMathParaPr>
          <m:jc m:val="center"/>
        </m:oMathParaPr>
        <m:oMath>
          <m:r>
            <w:rPr>
              <w:rFonts w:ascii="Cambria Math" w:hAnsi="Cambria Math"/>
              <w:sz w:val="22"/>
              <w:szCs w:val="22"/>
              <w:lang w:val="en-US"/>
            </w:rPr>
            <m:t xml:space="preserve">Efektifitas= </m:t>
          </m:r>
          <m:f>
            <m:fPr>
              <m:ctrlPr>
                <w:rPr>
                  <w:rFonts w:ascii="Cambria Math" w:hAnsi="Cambria Math"/>
                  <w:i/>
                  <w:sz w:val="22"/>
                  <w:szCs w:val="22"/>
                  <w:lang w:val="en-US"/>
                </w:rPr>
              </m:ctrlPr>
            </m:fPr>
            <m:num>
              <m:r>
                <w:rPr>
                  <w:rFonts w:ascii="Cambria Math" w:hAnsi="Cambria Math"/>
                  <w:sz w:val="22"/>
                  <w:szCs w:val="22"/>
                  <w:lang w:val="en-US"/>
                </w:rPr>
                <m:t>Realisasi Anggaran</m:t>
              </m:r>
            </m:num>
            <m:den>
              <m:r>
                <w:rPr>
                  <w:rFonts w:ascii="Cambria Math" w:hAnsi="Cambria Math"/>
                  <w:sz w:val="22"/>
                  <w:szCs w:val="22"/>
                  <w:lang w:val="en-US"/>
                </w:rPr>
                <m:t>Target Anggaran</m:t>
              </m:r>
            </m:den>
          </m:f>
          <m:r>
            <w:rPr>
              <w:rFonts w:ascii="Cambria Math" w:hAnsi="Cambria Math"/>
              <w:sz w:val="22"/>
              <w:szCs w:val="22"/>
              <w:lang w:val="en-US"/>
            </w:rPr>
            <m:t xml:space="preserve"> ×100</m:t>
          </m:r>
        </m:oMath>
      </m:oMathPara>
    </w:p>
    <w:p w:rsidR="00A8310F" w:rsidRPr="00196A2D" w:rsidRDefault="00FD2A7B" w:rsidP="00FD2A7B">
      <w:pPr>
        <w:spacing w:line="240" w:lineRule="auto"/>
        <w:jc w:val="both"/>
        <w:rPr>
          <w:rFonts w:ascii="Times New Roman" w:hAnsi="Times New Roman"/>
        </w:rPr>
      </w:pPr>
      <w:r w:rsidRPr="00196A2D">
        <w:rPr>
          <w:rFonts w:ascii="Times New Roman" w:hAnsi="Times New Roman"/>
        </w:rPr>
        <w:t xml:space="preserve">Tingkat efektifitas juga dilihat dari </w:t>
      </w:r>
      <w:proofErr w:type="gramStart"/>
      <w:r w:rsidRPr="00196A2D">
        <w:rPr>
          <w:rFonts w:ascii="Times New Roman" w:hAnsi="Times New Roman"/>
        </w:rPr>
        <w:t>cara</w:t>
      </w:r>
      <w:proofErr w:type="gramEnd"/>
      <w:r w:rsidRPr="00196A2D">
        <w:rPr>
          <w:rFonts w:ascii="Times New Roman" w:hAnsi="Times New Roman"/>
        </w:rPr>
        <w:t xml:space="preserve"> menganalisa laporan realisasi anggaran program atau kegiatan Dinas Pertanian dan Pangan Kabupaten Magelang tahun 201</w:t>
      </w:r>
      <w:r w:rsidR="002165BF">
        <w:rPr>
          <w:rFonts w:ascii="Times New Roman" w:hAnsi="Times New Roman"/>
        </w:rPr>
        <w:t>9. Berdasarkan Peraturan</w:t>
      </w:r>
      <w:r w:rsidRPr="00196A2D">
        <w:rPr>
          <w:rFonts w:ascii="Times New Roman" w:hAnsi="Times New Roman"/>
        </w:rPr>
        <w:t xml:space="preserve"> Mentri Dalam Negeri No. 690.900-327 tahun 1996 tentang Kriteria</w:t>
      </w:r>
      <w:r w:rsidR="002165BF">
        <w:rPr>
          <w:rFonts w:ascii="Times New Roman" w:hAnsi="Times New Roman"/>
        </w:rPr>
        <w:t>-kriteria</w:t>
      </w:r>
      <w:r w:rsidRPr="00196A2D">
        <w:rPr>
          <w:rFonts w:ascii="Times New Roman" w:hAnsi="Times New Roman"/>
        </w:rPr>
        <w:t xml:space="preserve"> penilaian efektifitas pelaksanaan anggaran </w:t>
      </w:r>
      <w:r w:rsidR="002165BF">
        <w:rPr>
          <w:rFonts w:ascii="Times New Roman" w:hAnsi="Times New Roman"/>
        </w:rPr>
        <w:t xml:space="preserve">ialah, </w:t>
      </w:r>
      <w:r w:rsidRPr="00196A2D">
        <w:rPr>
          <w:rFonts w:ascii="Times New Roman" w:hAnsi="Times New Roman"/>
        </w:rPr>
        <w:t>sebagai berikut :</w:t>
      </w:r>
    </w:p>
    <w:p w:rsidR="00A8310F" w:rsidRPr="00196A2D" w:rsidRDefault="00257489" w:rsidP="00FD2A7B">
      <w:pPr>
        <w:pStyle w:val="NormalWeb"/>
        <w:spacing w:before="200" w:beforeAutospacing="0" w:after="200" w:afterAutospacing="0"/>
        <w:jc w:val="center"/>
        <w:rPr>
          <w:b/>
          <w:sz w:val="22"/>
          <w:szCs w:val="22"/>
          <w:lang w:val="en-US"/>
        </w:rPr>
      </w:pPr>
      <w:proofErr w:type="gramStart"/>
      <w:r>
        <w:rPr>
          <w:b/>
          <w:sz w:val="22"/>
          <w:szCs w:val="22"/>
          <w:lang w:val="en-US"/>
        </w:rPr>
        <w:t>Tabel 2</w:t>
      </w:r>
      <w:r w:rsidR="00FD2A7B" w:rsidRPr="00196A2D">
        <w:rPr>
          <w:b/>
          <w:sz w:val="22"/>
          <w:szCs w:val="22"/>
          <w:lang w:val="en-US"/>
        </w:rPr>
        <w:t>.</w:t>
      </w:r>
      <w:proofErr w:type="gramEnd"/>
      <w:r w:rsidR="00FD2A7B" w:rsidRPr="00196A2D">
        <w:rPr>
          <w:b/>
          <w:sz w:val="22"/>
          <w:szCs w:val="22"/>
          <w:lang w:val="en-US"/>
        </w:rPr>
        <w:t xml:space="preserve"> Rasio</w:t>
      </w:r>
      <w:r w:rsidR="00FD2A7B" w:rsidRPr="00196A2D">
        <w:rPr>
          <w:b/>
          <w:sz w:val="22"/>
          <w:szCs w:val="22"/>
        </w:rPr>
        <w:t xml:space="preserve"> </w:t>
      </w:r>
      <w:r w:rsidR="00FD2A7B" w:rsidRPr="00196A2D">
        <w:rPr>
          <w:b/>
          <w:sz w:val="22"/>
          <w:szCs w:val="22"/>
          <w:lang w:val="en-US"/>
        </w:rPr>
        <w:t>Efektifitas dan Efisiensi</w:t>
      </w:r>
    </w:p>
    <w:tbl>
      <w:tblPr>
        <w:tblStyle w:val="TableGrid"/>
        <w:tblpPr w:leftFromText="180" w:rightFromText="180" w:vertAnchor="text" w:horzAnchor="page" w:tblpX="3272" w:tblpY="203"/>
        <w:tblW w:w="0" w:type="auto"/>
        <w:tblLook w:val="04A0" w:firstRow="1" w:lastRow="0" w:firstColumn="1" w:lastColumn="0" w:noHBand="0" w:noVBand="1"/>
      </w:tblPr>
      <w:tblGrid>
        <w:gridCol w:w="3652"/>
        <w:gridCol w:w="2268"/>
      </w:tblGrid>
      <w:tr w:rsidR="00A8310F" w:rsidRPr="00196A2D">
        <w:trPr>
          <w:trHeight w:val="490"/>
        </w:trPr>
        <w:tc>
          <w:tcPr>
            <w:tcW w:w="3652" w:type="dxa"/>
            <w:vAlign w:val="center"/>
          </w:tcPr>
          <w:p w:rsidR="00A8310F" w:rsidRPr="00196A2D" w:rsidRDefault="00FD2A7B" w:rsidP="00FD2A7B">
            <w:pPr>
              <w:pStyle w:val="NormalWeb"/>
              <w:spacing w:before="200" w:beforeAutospacing="0" w:after="200" w:afterAutospacing="0"/>
              <w:jc w:val="center"/>
              <w:rPr>
                <w:b/>
                <w:sz w:val="22"/>
                <w:szCs w:val="22"/>
                <w:lang w:val="en-US"/>
              </w:rPr>
            </w:pPr>
            <w:r w:rsidRPr="00196A2D">
              <w:rPr>
                <w:b/>
                <w:sz w:val="22"/>
                <w:szCs w:val="22"/>
                <w:lang w:val="en-US"/>
              </w:rPr>
              <w:t>Rasio efektifitas (%)</w:t>
            </w:r>
          </w:p>
        </w:tc>
        <w:tc>
          <w:tcPr>
            <w:tcW w:w="2268" w:type="dxa"/>
            <w:vAlign w:val="center"/>
          </w:tcPr>
          <w:p w:rsidR="00A8310F" w:rsidRPr="00196A2D" w:rsidRDefault="00FD2A7B" w:rsidP="00FD2A7B">
            <w:pPr>
              <w:pStyle w:val="NormalWeb"/>
              <w:spacing w:before="200" w:beforeAutospacing="0" w:after="200" w:afterAutospacing="0"/>
              <w:jc w:val="center"/>
              <w:rPr>
                <w:b/>
                <w:sz w:val="22"/>
                <w:szCs w:val="22"/>
                <w:lang w:val="en-US"/>
              </w:rPr>
            </w:pPr>
            <w:r w:rsidRPr="00196A2D">
              <w:rPr>
                <w:b/>
                <w:sz w:val="22"/>
                <w:szCs w:val="22"/>
                <w:lang w:val="en-US"/>
              </w:rPr>
              <w:t>Kriteria</w:t>
            </w:r>
          </w:p>
        </w:tc>
      </w:tr>
      <w:tr w:rsidR="00A8310F" w:rsidRPr="00196A2D">
        <w:trPr>
          <w:trHeight w:val="498"/>
        </w:trPr>
        <w:tc>
          <w:tcPr>
            <w:tcW w:w="3652" w:type="dxa"/>
            <w:vAlign w:val="center"/>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&gt;100</w:t>
            </w:r>
          </w:p>
        </w:tc>
        <w:tc>
          <w:tcPr>
            <w:tcW w:w="2268" w:type="dxa"/>
            <w:vAlign w:val="center"/>
          </w:tcPr>
          <w:p w:rsidR="00A8310F" w:rsidRPr="00196A2D" w:rsidRDefault="002165BF" w:rsidP="00FD2A7B">
            <w:pPr>
              <w:pStyle w:val="NormalWeb"/>
              <w:spacing w:before="200" w:beforeAutospacing="0" w:after="200" w:afterAutospacing="0"/>
              <w:jc w:val="center"/>
              <w:rPr>
                <w:sz w:val="22"/>
                <w:szCs w:val="22"/>
                <w:lang w:val="en-US"/>
              </w:rPr>
            </w:pPr>
            <w:r>
              <w:rPr>
                <w:sz w:val="22"/>
                <w:szCs w:val="22"/>
                <w:lang w:val="en-US"/>
              </w:rPr>
              <w:t>Sangat E</w:t>
            </w:r>
            <w:r w:rsidR="00FD2A7B" w:rsidRPr="00196A2D">
              <w:rPr>
                <w:sz w:val="22"/>
                <w:szCs w:val="22"/>
                <w:lang w:val="en-US"/>
              </w:rPr>
              <w:t>fektif</w:t>
            </w:r>
          </w:p>
        </w:tc>
      </w:tr>
      <w:tr w:rsidR="00A8310F" w:rsidRPr="00196A2D">
        <w:trPr>
          <w:trHeight w:val="419"/>
        </w:trPr>
        <w:tc>
          <w:tcPr>
            <w:tcW w:w="3652" w:type="dxa"/>
            <w:vAlign w:val="center"/>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90-100</w:t>
            </w:r>
          </w:p>
        </w:tc>
        <w:tc>
          <w:tcPr>
            <w:tcW w:w="2268" w:type="dxa"/>
            <w:vAlign w:val="center"/>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Efektif</w:t>
            </w:r>
          </w:p>
        </w:tc>
      </w:tr>
      <w:tr w:rsidR="00A8310F" w:rsidRPr="00196A2D">
        <w:trPr>
          <w:trHeight w:val="644"/>
        </w:trPr>
        <w:tc>
          <w:tcPr>
            <w:tcW w:w="3652" w:type="dxa"/>
            <w:vAlign w:val="center"/>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80-90</w:t>
            </w:r>
          </w:p>
        </w:tc>
        <w:tc>
          <w:tcPr>
            <w:tcW w:w="2268" w:type="dxa"/>
            <w:vAlign w:val="center"/>
          </w:tcPr>
          <w:p w:rsidR="00A8310F" w:rsidRPr="00196A2D" w:rsidRDefault="002165BF" w:rsidP="00FD2A7B">
            <w:pPr>
              <w:pStyle w:val="NormalWeb"/>
              <w:spacing w:before="200" w:beforeAutospacing="0" w:after="200" w:afterAutospacing="0"/>
              <w:jc w:val="center"/>
              <w:rPr>
                <w:sz w:val="22"/>
                <w:szCs w:val="22"/>
                <w:lang w:val="en-US"/>
              </w:rPr>
            </w:pPr>
            <w:r>
              <w:rPr>
                <w:sz w:val="22"/>
                <w:szCs w:val="22"/>
                <w:lang w:val="en-US"/>
              </w:rPr>
              <w:t>Cukup E</w:t>
            </w:r>
            <w:r w:rsidR="00FD2A7B" w:rsidRPr="00196A2D">
              <w:rPr>
                <w:sz w:val="22"/>
                <w:szCs w:val="22"/>
                <w:lang w:val="en-US"/>
              </w:rPr>
              <w:t>fektif</w:t>
            </w:r>
          </w:p>
        </w:tc>
      </w:tr>
      <w:tr w:rsidR="00A8310F" w:rsidRPr="00196A2D">
        <w:trPr>
          <w:trHeight w:val="627"/>
        </w:trPr>
        <w:tc>
          <w:tcPr>
            <w:tcW w:w="3652" w:type="dxa"/>
            <w:vAlign w:val="center"/>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60-80</w:t>
            </w:r>
          </w:p>
        </w:tc>
        <w:tc>
          <w:tcPr>
            <w:tcW w:w="2268" w:type="dxa"/>
            <w:vAlign w:val="center"/>
          </w:tcPr>
          <w:p w:rsidR="00A8310F" w:rsidRPr="00196A2D" w:rsidRDefault="002165BF" w:rsidP="00FD2A7B">
            <w:pPr>
              <w:pStyle w:val="NormalWeb"/>
              <w:spacing w:before="200" w:beforeAutospacing="0" w:after="200" w:afterAutospacing="0"/>
              <w:jc w:val="center"/>
              <w:rPr>
                <w:sz w:val="22"/>
                <w:szCs w:val="22"/>
                <w:lang w:val="en-US"/>
              </w:rPr>
            </w:pPr>
            <w:r>
              <w:rPr>
                <w:sz w:val="22"/>
                <w:szCs w:val="22"/>
                <w:lang w:val="en-US"/>
              </w:rPr>
              <w:t>Kurang E</w:t>
            </w:r>
            <w:r w:rsidR="00FD2A7B" w:rsidRPr="00196A2D">
              <w:rPr>
                <w:sz w:val="22"/>
                <w:szCs w:val="22"/>
                <w:lang w:val="en-US"/>
              </w:rPr>
              <w:t>fektif</w:t>
            </w:r>
          </w:p>
        </w:tc>
      </w:tr>
      <w:tr w:rsidR="00A8310F" w:rsidRPr="00196A2D">
        <w:trPr>
          <w:trHeight w:val="480"/>
        </w:trPr>
        <w:tc>
          <w:tcPr>
            <w:tcW w:w="3652" w:type="dxa"/>
            <w:vAlign w:val="center"/>
          </w:tcPr>
          <w:p w:rsidR="00A8310F" w:rsidRPr="00196A2D" w:rsidRDefault="00FD2A7B" w:rsidP="00FD2A7B">
            <w:pPr>
              <w:pStyle w:val="NormalWeb"/>
              <w:spacing w:before="0" w:beforeAutospacing="0" w:after="0" w:afterAutospacing="0"/>
              <w:jc w:val="center"/>
              <w:rPr>
                <w:sz w:val="22"/>
                <w:szCs w:val="22"/>
                <w:lang w:val="en-US"/>
              </w:rPr>
            </w:pPr>
            <w:r w:rsidRPr="00196A2D">
              <w:rPr>
                <w:sz w:val="22"/>
                <w:szCs w:val="22"/>
                <w:lang w:val="en-US"/>
              </w:rPr>
              <w:t>&lt;60</w:t>
            </w:r>
          </w:p>
        </w:tc>
        <w:tc>
          <w:tcPr>
            <w:tcW w:w="2268" w:type="dxa"/>
            <w:vAlign w:val="center"/>
          </w:tcPr>
          <w:p w:rsidR="00A8310F" w:rsidRPr="00196A2D" w:rsidRDefault="00FD2A7B" w:rsidP="00FD2A7B">
            <w:pPr>
              <w:pStyle w:val="NormalWeb"/>
              <w:spacing w:before="0" w:beforeAutospacing="0" w:after="0" w:afterAutospacing="0"/>
              <w:jc w:val="center"/>
              <w:rPr>
                <w:sz w:val="22"/>
                <w:szCs w:val="22"/>
                <w:lang w:val="en-US"/>
              </w:rPr>
            </w:pPr>
            <w:r w:rsidRPr="00196A2D">
              <w:rPr>
                <w:sz w:val="22"/>
                <w:szCs w:val="22"/>
                <w:lang w:val="en-US"/>
              </w:rPr>
              <w:t>Tidak efektif</w:t>
            </w:r>
          </w:p>
        </w:tc>
      </w:tr>
    </w:tbl>
    <w:p w:rsidR="00A8310F" w:rsidRPr="00196A2D" w:rsidRDefault="00A8310F" w:rsidP="00FD2A7B">
      <w:pPr>
        <w:tabs>
          <w:tab w:val="left" w:pos="3589"/>
        </w:tabs>
        <w:spacing w:after="0" w:line="240" w:lineRule="auto"/>
        <w:jc w:val="both"/>
        <w:rPr>
          <w:rFonts w:ascii="Times New Roman" w:hAnsi="Times New Roman"/>
          <w:lang w:eastAsia="id-ID"/>
        </w:rPr>
      </w:pPr>
    </w:p>
    <w:p w:rsidR="00A8310F" w:rsidRPr="00196A2D" w:rsidRDefault="00A8310F" w:rsidP="00FD2A7B">
      <w:pPr>
        <w:pStyle w:val="NormalWeb"/>
        <w:spacing w:before="0" w:beforeAutospacing="0" w:after="0" w:afterAutospacing="0"/>
        <w:jc w:val="both"/>
        <w:rPr>
          <w:sz w:val="22"/>
          <w:szCs w:val="22"/>
          <w:lang w:val="en-US"/>
        </w:rPr>
      </w:pPr>
    </w:p>
    <w:p w:rsidR="00A8310F" w:rsidRPr="00196A2D" w:rsidRDefault="00A8310F" w:rsidP="00FD2A7B">
      <w:pPr>
        <w:pStyle w:val="NormalWeb"/>
        <w:spacing w:before="0" w:beforeAutospacing="0" w:after="0" w:afterAutospacing="0"/>
        <w:jc w:val="both"/>
        <w:rPr>
          <w:sz w:val="22"/>
          <w:szCs w:val="22"/>
          <w:lang w:val="en-US"/>
        </w:rPr>
      </w:pPr>
    </w:p>
    <w:p w:rsidR="00A8310F" w:rsidRPr="00196A2D" w:rsidRDefault="00FD2A7B" w:rsidP="00FD2A7B">
      <w:pPr>
        <w:pStyle w:val="NormalWeb"/>
        <w:spacing w:before="0" w:beforeAutospacing="0" w:after="0" w:afterAutospacing="0"/>
        <w:jc w:val="both"/>
        <w:rPr>
          <w:b/>
          <w:sz w:val="22"/>
          <w:szCs w:val="22"/>
          <w:lang w:val="en-US"/>
        </w:rPr>
      </w:pPr>
      <w:r w:rsidRPr="00196A2D">
        <w:rPr>
          <w:b/>
          <w:sz w:val="22"/>
          <w:szCs w:val="22"/>
          <w:lang w:val="en-US"/>
        </w:rPr>
        <w:tab/>
      </w:r>
    </w:p>
    <w:p w:rsidR="00A8310F" w:rsidRPr="00196A2D" w:rsidRDefault="00A8310F" w:rsidP="00FD2A7B">
      <w:pPr>
        <w:spacing w:after="0" w:line="240" w:lineRule="auto"/>
        <w:jc w:val="both"/>
        <w:rPr>
          <w:rFonts w:ascii="Times New Roman" w:hAnsi="Times New Roman"/>
          <w:b/>
        </w:rPr>
      </w:pPr>
    </w:p>
    <w:p w:rsidR="00A8310F" w:rsidRPr="00196A2D" w:rsidRDefault="00A8310F" w:rsidP="00FD2A7B">
      <w:pPr>
        <w:spacing w:after="0" w:line="240" w:lineRule="auto"/>
        <w:jc w:val="both"/>
        <w:rPr>
          <w:rFonts w:ascii="Times New Roman" w:hAnsi="Times New Roman"/>
        </w:rPr>
      </w:pPr>
    </w:p>
    <w:p w:rsidR="00A8310F" w:rsidRPr="00196A2D" w:rsidRDefault="00A8310F" w:rsidP="00FD2A7B">
      <w:pPr>
        <w:spacing w:after="0" w:line="240" w:lineRule="auto"/>
        <w:jc w:val="both"/>
        <w:rPr>
          <w:rFonts w:ascii="Times New Roman" w:hAnsi="Times New Roman"/>
        </w:rPr>
      </w:pPr>
    </w:p>
    <w:p w:rsidR="00A8310F" w:rsidRPr="00196A2D" w:rsidRDefault="00A8310F" w:rsidP="00FD2A7B">
      <w:pPr>
        <w:spacing w:after="0" w:line="240" w:lineRule="auto"/>
        <w:jc w:val="both"/>
        <w:rPr>
          <w:rFonts w:ascii="Times New Roman" w:hAnsi="Times New Roman"/>
        </w:rPr>
      </w:pPr>
    </w:p>
    <w:p w:rsidR="00A8310F" w:rsidRPr="00196A2D" w:rsidRDefault="00A8310F" w:rsidP="00FD2A7B">
      <w:pPr>
        <w:spacing w:after="0" w:line="240" w:lineRule="auto"/>
        <w:jc w:val="both"/>
        <w:rPr>
          <w:rFonts w:ascii="Times New Roman" w:hAnsi="Times New Roman"/>
        </w:rPr>
      </w:pPr>
    </w:p>
    <w:p w:rsidR="00A8310F" w:rsidRPr="00196A2D" w:rsidRDefault="00A8310F" w:rsidP="00FD2A7B">
      <w:pPr>
        <w:tabs>
          <w:tab w:val="left" w:pos="2042"/>
        </w:tabs>
        <w:spacing w:after="0" w:line="240" w:lineRule="auto"/>
        <w:jc w:val="both"/>
        <w:rPr>
          <w:rFonts w:ascii="Times New Roman" w:hAnsi="Times New Roman"/>
        </w:rPr>
      </w:pPr>
    </w:p>
    <w:p w:rsidR="00A8310F" w:rsidRPr="00196A2D" w:rsidRDefault="00FD2A7B" w:rsidP="00FD2A7B">
      <w:pPr>
        <w:tabs>
          <w:tab w:val="left" w:pos="2042"/>
        </w:tabs>
        <w:spacing w:after="0" w:line="240" w:lineRule="auto"/>
        <w:ind w:firstLine="1701"/>
        <w:jc w:val="both"/>
        <w:rPr>
          <w:rFonts w:ascii="Times New Roman" w:hAnsi="Times New Roman"/>
          <w:i/>
        </w:rPr>
      </w:pPr>
      <w:proofErr w:type="gramStart"/>
      <w:r w:rsidRPr="00196A2D">
        <w:rPr>
          <w:rFonts w:ascii="Times New Roman" w:hAnsi="Times New Roman"/>
          <w:i/>
        </w:rPr>
        <w:t>Sumber :</w:t>
      </w:r>
      <w:proofErr w:type="gramEnd"/>
      <w:r w:rsidRPr="00196A2D">
        <w:rPr>
          <w:rFonts w:ascii="Times New Roman" w:hAnsi="Times New Roman"/>
          <w:i/>
        </w:rPr>
        <w:t xml:space="preserve"> Keputusan Mentri Dalam Negeri No. 690.900-327 tahun 1996</w:t>
      </w:r>
    </w:p>
    <w:p w:rsidR="00A8310F" w:rsidRPr="00196A2D" w:rsidRDefault="00A8310F" w:rsidP="00FD2A7B">
      <w:pPr>
        <w:tabs>
          <w:tab w:val="left" w:pos="2042"/>
        </w:tabs>
        <w:spacing w:after="0" w:line="240" w:lineRule="auto"/>
        <w:ind w:firstLine="1701"/>
        <w:jc w:val="both"/>
        <w:rPr>
          <w:rFonts w:ascii="Times New Roman" w:hAnsi="Times New Roman"/>
          <w:i/>
        </w:rPr>
      </w:pPr>
    </w:p>
    <w:p w:rsidR="00A8310F" w:rsidRPr="00196A2D" w:rsidRDefault="00FD2A7B" w:rsidP="00FD2A7B">
      <w:pPr>
        <w:spacing w:line="240" w:lineRule="auto"/>
        <w:jc w:val="both"/>
        <w:rPr>
          <w:rFonts w:ascii="Times New Roman" w:hAnsi="Times New Roman"/>
        </w:rPr>
      </w:pPr>
      <w:r w:rsidRPr="00196A2D">
        <w:rPr>
          <w:rFonts w:ascii="Times New Roman" w:hAnsi="Times New Roman"/>
        </w:rPr>
        <w:t xml:space="preserve">Sedangkan </w:t>
      </w:r>
      <w:r w:rsidR="002165BF">
        <w:rPr>
          <w:rFonts w:ascii="Times New Roman" w:hAnsi="Times New Roman"/>
        </w:rPr>
        <w:t xml:space="preserve">menghitung efisiensi </w:t>
      </w:r>
      <w:r w:rsidRPr="00196A2D">
        <w:rPr>
          <w:rFonts w:ascii="Times New Roman" w:hAnsi="Times New Roman"/>
        </w:rPr>
        <w:t>dengan cara membandingkan target anggaran dengan realisasi atau serapan anggaran dengan rumus</w:t>
      </w:r>
      <w:r w:rsidR="002165BF">
        <w:rPr>
          <w:rFonts w:ascii="Times New Roman" w:hAnsi="Times New Roman"/>
        </w:rPr>
        <w:t>,</w:t>
      </w:r>
      <w:r w:rsidRPr="00196A2D">
        <w:rPr>
          <w:rFonts w:ascii="Times New Roman" w:hAnsi="Times New Roman"/>
        </w:rPr>
        <w:t xml:space="preserve"> sebagai </w:t>
      </w:r>
      <w:proofErr w:type="gramStart"/>
      <w:r w:rsidRPr="00196A2D">
        <w:rPr>
          <w:rFonts w:ascii="Times New Roman" w:hAnsi="Times New Roman"/>
        </w:rPr>
        <w:t>berikut :</w:t>
      </w:r>
      <w:proofErr w:type="gramEnd"/>
    </w:p>
    <w:p w:rsidR="00A8310F" w:rsidRPr="00196A2D" w:rsidRDefault="00FD2A7B" w:rsidP="00FD2A7B">
      <w:pPr>
        <w:spacing w:line="240" w:lineRule="auto"/>
        <w:jc w:val="both"/>
        <w:rPr>
          <w:rFonts w:ascii="Times New Roman" w:hAnsi="Times New Roman"/>
        </w:rPr>
      </w:pPr>
      <m:oMathPara>
        <m:oMath>
          <m:r>
            <w:rPr>
              <w:rFonts w:ascii="Cambria Math" w:hAnsi="Cambria Math"/>
            </w:rPr>
            <m:t xml:space="preserve">Efisiensi= </m:t>
          </m:r>
          <m:f>
            <m:fPr>
              <m:ctrlPr>
                <w:rPr>
                  <w:rFonts w:ascii="Cambria Math" w:hAnsi="Cambria Math"/>
                  <w:i/>
                </w:rPr>
              </m:ctrlPr>
            </m:fPr>
            <m:num>
              <m:r>
                <w:rPr>
                  <w:rFonts w:ascii="Cambria Math" w:hAnsi="Cambria Math"/>
                </w:rPr>
                <m:t>Realisasi anggaran belanja langsung</m:t>
              </m:r>
            </m:num>
            <m:den>
              <m:r>
                <w:rPr>
                  <w:rFonts w:ascii="Cambria Math" w:hAnsi="Cambria Math"/>
                </w:rPr>
                <m:t>Target anggaran</m:t>
              </m:r>
            </m:den>
          </m:f>
          <m:r>
            <w:rPr>
              <w:rFonts w:ascii="Cambria Math" w:hAnsi="Cambria Math"/>
            </w:rPr>
            <m:t xml:space="preserve"> ×100</m:t>
          </m:r>
        </m:oMath>
      </m:oMathPara>
    </w:p>
    <w:p w:rsidR="00A8310F" w:rsidRPr="00196A2D" w:rsidRDefault="002165BF" w:rsidP="00FD2A7B">
      <w:pPr>
        <w:pStyle w:val="NormalWeb"/>
        <w:spacing w:before="200" w:beforeAutospacing="0" w:after="200" w:afterAutospacing="0"/>
        <w:jc w:val="both"/>
        <w:rPr>
          <w:sz w:val="22"/>
          <w:szCs w:val="22"/>
          <w:lang w:val="en-US"/>
        </w:rPr>
      </w:pPr>
      <w:r>
        <w:rPr>
          <w:sz w:val="22"/>
          <w:szCs w:val="22"/>
          <w:lang w:val="en-US"/>
        </w:rPr>
        <w:t>Sedangkan menurut Peraturan</w:t>
      </w:r>
      <w:r w:rsidR="00FD2A7B" w:rsidRPr="00196A2D">
        <w:rPr>
          <w:sz w:val="22"/>
          <w:szCs w:val="22"/>
          <w:lang w:val="en-US"/>
        </w:rPr>
        <w:t xml:space="preserve"> Mentri Dalam Negeri No. 690.900-327  tahun 1996 tentang Kriteria penilaian efeisiensi pelaksanaan anggaran adalah, sebagai berikut :</w:t>
      </w:r>
    </w:p>
    <w:p w:rsidR="00A8310F" w:rsidRPr="00196A2D" w:rsidRDefault="00257489" w:rsidP="00257489">
      <w:pPr>
        <w:pStyle w:val="NormalWeb"/>
        <w:spacing w:before="200" w:beforeAutospacing="0" w:after="200" w:afterAutospacing="0"/>
        <w:ind w:left="720"/>
        <w:jc w:val="center"/>
        <w:rPr>
          <w:b/>
          <w:sz w:val="22"/>
          <w:szCs w:val="22"/>
          <w:lang w:val="en-US"/>
        </w:rPr>
      </w:pPr>
      <w:proofErr w:type="gramStart"/>
      <w:r>
        <w:rPr>
          <w:b/>
          <w:sz w:val="22"/>
          <w:szCs w:val="22"/>
          <w:lang w:val="en-US"/>
        </w:rPr>
        <w:t>Tabel 3.</w:t>
      </w:r>
      <w:proofErr w:type="gramEnd"/>
      <w:r>
        <w:rPr>
          <w:b/>
          <w:sz w:val="22"/>
          <w:szCs w:val="22"/>
          <w:lang w:val="en-US"/>
        </w:rPr>
        <w:t xml:space="preserve"> </w:t>
      </w:r>
      <w:r w:rsidR="00FD2A7B" w:rsidRPr="00196A2D">
        <w:rPr>
          <w:b/>
          <w:sz w:val="22"/>
          <w:szCs w:val="22"/>
          <w:lang w:val="en-US"/>
        </w:rPr>
        <w:t>Rasio Efisiensi</w:t>
      </w:r>
    </w:p>
    <w:tbl>
      <w:tblPr>
        <w:tblStyle w:val="TableGrid"/>
        <w:tblW w:w="0" w:type="auto"/>
        <w:tblInd w:w="1809" w:type="dxa"/>
        <w:tblLook w:val="04A0" w:firstRow="1" w:lastRow="0" w:firstColumn="1" w:lastColumn="0" w:noHBand="0" w:noVBand="1"/>
      </w:tblPr>
      <w:tblGrid>
        <w:gridCol w:w="3261"/>
        <w:gridCol w:w="2835"/>
      </w:tblGrid>
      <w:tr w:rsidR="00A8310F" w:rsidRPr="00196A2D">
        <w:tc>
          <w:tcPr>
            <w:tcW w:w="3261" w:type="dxa"/>
          </w:tcPr>
          <w:p w:rsidR="00A8310F" w:rsidRPr="00196A2D" w:rsidRDefault="00FD2A7B" w:rsidP="00FD2A7B">
            <w:pPr>
              <w:pStyle w:val="NormalWeb"/>
              <w:spacing w:before="200" w:beforeAutospacing="0" w:after="200" w:afterAutospacing="0"/>
              <w:jc w:val="center"/>
              <w:rPr>
                <w:b/>
                <w:sz w:val="22"/>
                <w:szCs w:val="22"/>
                <w:lang w:val="en-US"/>
              </w:rPr>
            </w:pPr>
            <w:r w:rsidRPr="00196A2D">
              <w:rPr>
                <w:b/>
                <w:sz w:val="22"/>
                <w:szCs w:val="22"/>
                <w:lang w:val="en-US"/>
              </w:rPr>
              <w:t>Rasio Efisiensi (%)</w:t>
            </w:r>
          </w:p>
        </w:tc>
        <w:tc>
          <w:tcPr>
            <w:tcW w:w="2835" w:type="dxa"/>
          </w:tcPr>
          <w:p w:rsidR="00A8310F" w:rsidRPr="00196A2D" w:rsidRDefault="00FD2A7B" w:rsidP="00FD2A7B">
            <w:pPr>
              <w:pStyle w:val="NormalWeb"/>
              <w:spacing w:before="200" w:beforeAutospacing="0" w:after="200" w:afterAutospacing="0"/>
              <w:jc w:val="center"/>
              <w:rPr>
                <w:b/>
                <w:sz w:val="22"/>
                <w:szCs w:val="22"/>
                <w:lang w:val="en-US"/>
              </w:rPr>
            </w:pPr>
            <w:r w:rsidRPr="00196A2D">
              <w:rPr>
                <w:b/>
                <w:sz w:val="22"/>
                <w:szCs w:val="22"/>
                <w:lang w:val="en-US"/>
              </w:rPr>
              <w:t>Kriteria</w:t>
            </w:r>
          </w:p>
        </w:tc>
      </w:tr>
      <w:tr w:rsidR="00A8310F" w:rsidRPr="00196A2D">
        <w:tc>
          <w:tcPr>
            <w:tcW w:w="3261" w:type="dxa"/>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&gt;100</w:t>
            </w:r>
          </w:p>
        </w:tc>
        <w:tc>
          <w:tcPr>
            <w:tcW w:w="2835" w:type="dxa"/>
          </w:tcPr>
          <w:p w:rsidR="00A8310F" w:rsidRPr="00196A2D" w:rsidRDefault="002165BF" w:rsidP="00FD2A7B">
            <w:pPr>
              <w:pStyle w:val="NormalWeb"/>
              <w:spacing w:before="200" w:beforeAutospacing="0" w:after="200" w:afterAutospacing="0"/>
              <w:jc w:val="center"/>
              <w:rPr>
                <w:sz w:val="22"/>
                <w:szCs w:val="22"/>
                <w:lang w:val="en-US"/>
              </w:rPr>
            </w:pPr>
            <w:r>
              <w:rPr>
                <w:sz w:val="22"/>
                <w:szCs w:val="22"/>
                <w:lang w:val="en-US"/>
              </w:rPr>
              <w:t>Tidak E</w:t>
            </w:r>
            <w:r w:rsidR="00FD2A7B" w:rsidRPr="00196A2D">
              <w:rPr>
                <w:sz w:val="22"/>
                <w:szCs w:val="22"/>
                <w:lang w:val="en-US"/>
              </w:rPr>
              <w:t>fisien</w:t>
            </w:r>
          </w:p>
        </w:tc>
      </w:tr>
      <w:tr w:rsidR="00A8310F" w:rsidRPr="00196A2D">
        <w:tc>
          <w:tcPr>
            <w:tcW w:w="3261" w:type="dxa"/>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lastRenderedPageBreak/>
              <w:t>90-100</w:t>
            </w:r>
          </w:p>
        </w:tc>
        <w:tc>
          <w:tcPr>
            <w:tcW w:w="2835" w:type="dxa"/>
          </w:tcPr>
          <w:p w:rsidR="00A8310F" w:rsidRPr="00196A2D" w:rsidRDefault="002165BF" w:rsidP="00FD2A7B">
            <w:pPr>
              <w:pStyle w:val="NormalWeb"/>
              <w:spacing w:before="200" w:beforeAutospacing="0" w:after="200" w:afterAutospacing="0"/>
              <w:jc w:val="center"/>
              <w:rPr>
                <w:sz w:val="22"/>
                <w:szCs w:val="22"/>
                <w:lang w:val="en-US"/>
              </w:rPr>
            </w:pPr>
            <w:r>
              <w:rPr>
                <w:sz w:val="22"/>
                <w:szCs w:val="22"/>
                <w:lang w:val="en-US"/>
              </w:rPr>
              <w:t>Kurang E</w:t>
            </w:r>
            <w:r w:rsidR="00FD2A7B" w:rsidRPr="00196A2D">
              <w:rPr>
                <w:sz w:val="22"/>
                <w:szCs w:val="22"/>
                <w:lang w:val="en-US"/>
              </w:rPr>
              <w:t>fisien</w:t>
            </w:r>
          </w:p>
        </w:tc>
      </w:tr>
      <w:tr w:rsidR="00A8310F" w:rsidRPr="00196A2D">
        <w:tc>
          <w:tcPr>
            <w:tcW w:w="3261" w:type="dxa"/>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80-90</w:t>
            </w:r>
          </w:p>
        </w:tc>
        <w:tc>
          <w:tcPr>
            <w:tcW w:w="2835" w:type="dxa"/>
          </w:tcPr>
          <w:p w:rsidR="00A8310F" w:rsidRPr="00196A2D" w:rsidRDefault="002165BF" w:rsidP="00FD2A7B">
            <w:pPr>
              <w:pStyle w:val="NormalWeb"/>
              <w:spacing w:before="200" w:beforeAutospacing="0" w:after="200" w:afterAutospacing="0"/>
              <w:jc w:val="center"/>
              <w:rPr>
                <w:sz w:val="22"/>
                <w:szCs w:val="22"/>
                <w:lang w:val="en-US"/>
              </w:rPr>
            </w:pPr>
            <w:r>
              <w:rPr>
                <w:sz w:val="22"/>
                <w:szCs w:val="22"/>
                <w:lang w:val="en-US"/>
              </w:rPr>
              <w:t>Cukup E</w:t>
            </w:r>
            <w:r w:rsidR="00FD2A7B" w:rsidRPr="00196A2D">
              <w:rPr>
                <w:sz w:val="22"/>
                <w:szCs w:val="22"/>
                <w:lang w:val="en-US"/>
              </w:rPr>
              <w:t>fisien</w:t>
            </w:r>
          </w:p>
        </w:tc>
      </w:tr>
      <w:tr w:rsidR="00A8310F" w:rsidRPr="00196A2D">
        <w:tc>
          <w:tcPr>
            <w:tcW w:w="3261" w:type="dxa"/>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60-80</w:t>
            </w:r>
          </w:p>
        </w:tc>
        <w:tc>
          <w:tcPr>
            <w:tcW w:w="2835" w:type="dxa"/>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Efisien</w:t>
            </w:r>
          </w:p>
        </w:tc>
      </w:tr>
      <w:tr w:rsidR="00A8310F" w:rsidRPr="00196A2D">
        <w:tc>
          <w:tcPr>
            <w:tcW w:w="3261" w:type="dxa"/>
          </w:tcPr>
          <w:p w:rsidR="00A8310F" w:rsidRPr="00196A2D" w:rsidRDefault="00FD2A7B" w:rsidP="00FD2A7B">
            <w:pPr>
              <w:pStyle w:val="NormalWeb"/>
              <w:spacing w:before="200" w:beforeAutospacing="0" w:after="200" w:afterAutospacing="0"/>
              <w:jc w:val="center"/>
              <w:rPr>
                <w:sz w:val="22"/>
                <w:szCs w:val="22"/>
                <w:lang w:val="en-US"/>
              </w:rPr>
            </w:pPr>
            <w:r w:rsidRPr="00196A2D">
              <w:rPr>
                <w:sz w:val="22"/>
                <w:szCs w:val="22"/>
                <w:lang w:val="en-US"/>
              </w:rPr>
              <w:t>&lt;60</w:t>
            </w:r>
          </w:p>
        </w:tc>
        <w:tc>
          <w:tcPr>
            <w:tcW w:w="2835" w:type="dxa"/>
          </w:tcPr>
          <w:p w:rsidR="00A8310F" w:rsidRPr="00196A2D" w:rsidRDefault="002165BF" w:rsidP="00FD2A7B">
            <w:pPr>
              <w:pStyle w:val="NormalWeb"/>
              <w:spacing w:before="200" w:beforeAutospacing="0" w:after="200" w:afterAutospacing="0"/>
              <w:jc w:val="center"/>
              <w:rPr>
                <w:sz w:val="22"/>
                <w:szCs w:val="22"/>
                <w:lang w:val="en-US"/>
              </w:rPr>
            </w:pPr>
            <w:r>
              <w:rPr>
                <w:sz w:val="22"/>
                <w:szCs w:val="22"/>
                <w:lang w:val="en-US"/>
              </w:rPr>
              <w:t>Sangat E</w:t>
            </w:r>
            <w:r w:rsidR="00FD2A7B" w:rsidRPr="00196A2D">
              <w:rPr>
                <w:sz w:val="22"/>
                <w:szCs w:val="22"/>
                <w:lang w:val="en-US"/>
              </w:rPr>
              <w:t>fisien</w:t>
            </w:r>
          </w:p>
        </w:tc>
      </w:tr>
    </w:tbl>
    <w:p w:rsidR="00A8310F" w:rsidRPr="00196A2D" w:rsidRDefault="00FD2A7B" w:rsidP="00FD2A7B">
      <w:pPr>
        <w:tabs>
          <w:tab w:val="left" w:pos="2042"/>
        </w:tabs>
        <w:spacing w:line="240" w:lineRule="auto"/>
        <w:ind w:firstLine="1701"/>
        <w:jc w:val="both"/>
        <w:rPr>
          <w:rFonts w:ascii="Times New Roman" w:hAnsi="Times New Roman"/>
          <w:i/>
        </w:rPr>
      </w:pPr>
      <w:proofErr w:type="gramStart"/>
      <w:r w:rsidRPr="00196A2D">
        <w:rPr>
          <w:rFonts w:ascii="Times New Roman" w:hAnsi="Times New Roman"/>
          <w:i/>
        </w:rPr>
        <w:t>Sumber :</w:t>
      </w:r>
      <w:proofErr w:type="gramEnd"/>
      <w:r w:rsidRPr="00196A2D">
        <w:rPr>
          <w:rFonts w:ascii="Times New Roman" w:hAnsi="Times New Roman"/>
          <w:i/>
        </w:rPr>
        <w:t xml:space="preserve"> Keputusan Mentri Dalam Negeri No. 690.900-327 tahun 1996</w:t>
      </w:r>
    </w:p>
    <w:p w:rsidR="00A8310F" w:rsidRPr="00196A2D" w:rsidRDefault="00FD2A7B" w:rsidP="009B4A23">
      <w:pPr>
        <w:pStyle w:val="NormalWeb"/>
        <w:numPr>
          <w:ilvl w:val="0"/>
          <w:numId w:val="5"/>
        </w:numPr>
        <w:spacing w:before="200" w:beforeAutospacing="0" w:after="200" w:afterAutospacing="0"/>
        <w:ind w:left="284" w:hanging="284"/>
        <w:jc w:val="both"/>
        <w:rPr>
          <w:b/>
          <w:sz w:val="22"/>
          <w:szCs w:val="22"/>
          <w:lang w:val="en-US"/>
        </w:rPr>
      </w:pPr>
      <w:r w:rsidRPr="00196A2D">
        <w:rPr>
          <w:b/>
          <w:sz w:val="22"/>
          <w:szCs w:val="22"/>
          <w:lang w:val="en-US"/>
        </w:rPr>
        <w:t xml:space="preserve">HASIL PENELITIAN </w:t>
      </w:r>
    </w:p>
    <w:p w:rsidR="00A8310F" w:rsidRPr="00196A2D" w:rsidRDefault="00DE689B" w:rsidP="00FD2A7B">
      <w:pPr>
        <w:autoSpaceDE w:val="0"/>
        <w:autoSpaceDN w:val="0"/>
        <w:adjustRightInd w:val="0"/>
        <w:spacing w:after="0" w:line="240" w:lineRule="auto"/>
        <w:ind w:firstLine="720"/>
        <w:jc w:val="both"/>
        <w:rPr>
          <w:rFonts w:ascii="Times New Roman" w:hAnsi="Times New Roman"/>
          <w:lang w:eastAsia="en-US"/>
        </w:rPr>
      </w:pPr>
      <w:proofErr w:type="gramStart"/>
      <w:r w:rsidRPr="00DE689B">
        <w:rPr>
          <w:rFonts w:ascii="Times New Roman" w:hAnsi="Times New Roman"/>
          <w:lang w:eastAsia="en-US"/>
        </w:rPr>
        <w:t>Dari hasil pelaporan pertanggungjawaban atas penerapan anggaran Dinas Pertanian serta Pangan Kabupaten Magelang bisa dilihat dari besar rendahnya serapan anggaran belanja dalam satu tahun ataupun sasara</w:t>
      </w:r>
      <w:r>
        <w:rPr>
          <w:rFonts w:ascii="Times New Roman" w:hAnsi="Times New Roman"/>
          <w:lang w:eastAsia="en-US"/>
        </w:rPr>
        <w:t>n anggaran yang sudah ditentukan</w:t>
      </w:r>
      <w:r w:rsidRPr="00DE689B">
        <w:rPr>
          <w:rFonts w:ascii="Times New Roman" w:hAnsi="Times New Roman"/>
          <w:lang w:eastAsia="en-US"/>
        </w:rPr>
        <w:t xml:space="preserve"> tidak cocok dengan realisasi anggaran.</w:t>
      </w:r>
      <w:proofErr w:type="gramEnd"/>
      <w:r w:rsidRPr="00DE689B">
        <w:rPr>
          <w:rFonts w:ascii="Times New Roman" w:hAnsi="Times New Roman"/>
          <w:lang w:eastAsia="en-US"/>
        </w:rPr>
        <w:t xml:space="preserve"> </w:t>
      </w:r>
      <w:proofErr w:type="gramStart"/>
      <w:r w:rsidR="00FD2A7B" w:rsidRPr="00196A2D">
        <w:rPr>
          <w:rFonts w:ascii="Times New Roman" w:hAnsi="Times New Roman"/>
          <w:lang w:eastAsia="en-US"/>
        </w:rPr>
        <w:t>Berikut ini merupakan beberapa program atau kegiatan yang dianggarkan dalam anggaran belanja langsung di Dinas Pertanian dan Pangan tahun 2019.</w:t>
      </w:r>
      <w:proofErr w:type="gramEnd"/>
      <w:r w:rsidR="00FD2A7B" w:rsidRPr="00196A2D">
        <w:rPr>
          <w:rFonts w:ascii="Times New Roman" w:hAnsi="Times New Roman"/>
          <w:lang w:eastAsia="en-US"/>
        </w:rPr>
        <w:t xml:space="preserve"> Program atau kegiatan tersebut </w:t>
      </w:r>
      <w:proofErr w:type="gramStart"/>
      <w:r w:rsidR="00FD2A7B" w:rsidRPr="00196A2D">
        <w:rPr>
          <w:rFonts w:ascii="Times New Roman" w:hAnsi="Times New Roman"/>
          <w:lang w:eastAsia="en-US"/>
        </w:rPr>
        <w:t>adalah :</w:t>
      </w:r>
      <w:proofErr w:type="gramEnd"/>
    </w:p>
    <w:p w:rsidR="00ED355A" w:rsidRPr="003D51DF" w:rsidRDefault="00FD2A7B" w:rsidP="003D51DF">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Administrasi Perkantoran</w:t>
      </w:r>
      <w:r w:rsidR="003D51DF">
        <w:rPr>
          <w:rFonts w:ascii="Times New Roman" w:eastAsia="Times New Roman" w:hAnsi="Times New Roman"/>
          <w:color w:val="000000"/>
          <w:lang w:eastAsia="en-US"/>
        </w:rPr>
        <w:t xml:space="preserve"> </w:t>
      </w:r>
      <w:r w:rsidR="00ED355A" w:rsidRPr="003D51DF">
        <w:rPr>
          <w:rFonts w:ascii="Times New Roman" w:eastAsia="Times New Roman" w:hAnsi="Times New Roman"/>
          <w:color w:val="000000"/>
          <w:lang w:eastAsia="en-US"/>
        </w:rPr>
        <w:t>memiliki tujuan untuk terwujudnya peningkatan pelayanan administrasi perkantoran dengan sasaran meningkatnya pelayanan administrasi perkantoran, indikator kinerja programnya cakupan pelayanan administrasi dengan target 100%.</w:t>
      </w:r>
    </w:p>
    <w:p w:rsidR="00DE689B" w:rsidRPr="00DE689B" w:rsidRDefault="00DE689B" w:rsidP="00DE689B">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DE689B">
        <w:rPr>
          <w:rFonts w:ascii="Times New Roman" w:hAnsi="Times New Roman"/>
          <w:lang w:eastAsia="en-US"/>
        </w:rPr>
        <w:t xml:space="preserve">Program Fasilitas serta Prasarana Aparatur </w:t>
      </w:r>
      <w:proofErr w:type="gramStart"/>
      <w:r w:rsidRPr="00DE689B">
        <w:rPr>
          <w:rFonts w:ascii="Times New Roman" w:hAnsi="Times New Roman"/>
          <w:lang w:eastAsia="en-US"/>
        </w:rPr>
        <w:t xml:space="preserve">bertujuan </w:t>
      </w:r>
      <w:r>
        <w:rPr>
          <w:rFonts w:ascii="Times New Roman" w:hAnsi="Times New Roman"/>
          <w:lang w:eastAsia="en-US"/>
        </w:rPr>
        <w:t xml:space="preserve"> </w:t>
      </w:r>
      <w:r w:rsidRPr="00DE689B">
        <w:rPr>
          <w:rFonts w:ascii="Times New Roman" w:hAnsi="Times New Roman"/>
          <w:lang w:eastAsia="en-US"/>
        </w:rPr>
        <w:t>mewujudkan</w:t>
      </w:r>
      <w:proofErr w:type="gramEnd"/>
      <w:r w:rsidRPr="00DE689B">
        <w:rPr>
          <w:rFonts w:ascii="Times New Roman" w:hAnsi="Times New Roman"/>
          <w:lang w:eastAsia="en-US"/>
        </w:rPr>
        <w:t xml:space="preserve"> kenaikan fasilitas prasarana, </w:t>
      </w:r>
      <w:r>
        <w:rPr>
          <w:rFonts w:ascii="Times New Roman" w:hAnsi="Times New Roman"/>
          <w:lang w:eastAsia="en-US"/>
        </w:rPr>
        <w:t xml:space="preserve">indikator </w:t>
      </w:r>
      <w:r w:rsidRPr="00DE689B">
        <w:rPr>
          <w:rFonts w:ascii="Times New Roman" w:hAnsi="Times New Roman"/>
          <w:lang w:eastAsia="en-US"/>
        </w:rPr>
        <w:t>kinerja program cakupan kenaikan fasilitas prasarana dengan sasaran 100%.</w:t>
      </w:r>
    </w:p>
    <w:p w:rsidR="00810ED2" w:rsidRPr="003D51DF" w:rsidRDefault="00FD2A7B" w:rsidP="003D51DF">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lang w:eastAsia="en-US"/>
        </w:rPr>
        <w:t>Program Peningkatan Kapasitas Sumber Daya Aparatur</w:t>
      </w:r>
      <w:r w:rsidR="003D51DF">
        <w:rPr>
          <w:rFonts w:ascii="Times New Roman" w:eastAsia="Times New Roman" w:hAnsi="Times New Roman"/>
          <w:lang w:eastAsia="en-US"/>
        </w:rPr>
        <w:t xml:space="preserve"> memiliki tujuan untuk m</w:t>
      </w:r>
      <w:r w:rsidR="00810ED2" w:rsidRPr="003D51DF">
        <w:rPr>
          <w:rFonts w:ascii="Times New Roman" w:eastAsia="Times New Roman" w:hAnsi="Times New Roman"/>
          <w:lang w:eastAsia="en-US"/>
        </w:rPr>
        <w:t>eningkat</w:t>
      </w:r>
      <w:r w:rsidR="003D51DF">
        <w:rPr>
          <w:rFonts w:ascii="Times New Roman" w:eastAsia="Times New Roman" w:hAnsi="Times New Roman"/>
          <w:lang w:eastAsia="en-US"/>
        </w:rPr>
        <w:t>k</w:t>
      </w:r>
      <w:r w:rsidR="00810ED2" w:rsidRPr="003D51DF">
        <w:rPr>
          <w:rFonts w:ascii="Times New Roman" w:eastAsia="Times New Roman" w:hAnsi="Times New Roman"/>
          <w:lang w:eastAsia="en-US"/>
        </w:rPr>
        <w:t>an kapasitas sumber daya aparatur dengan</w:t>
      </w:r>
      <w:r w:rsidR="003D51DF">
        <w:rPr>
          <w:rFonts w:ascii="Times New Roman" w:eastAsia="Times New Roman" w:hAnsi="Times New Roman"/>
          <w:lang w:eastAsia="en-US"/>
        </w:rPr>
        <w:t xml:space="preserve"> sasaran meningkatnya ka</w:t>
      </w:r>
      <w:r w:rsidR="00810ED2" w:rsidRPr="003D51DF">
        <w:rPr>
          <w:rFonts w:ascii="Times New Roman" w:eastAsia="Times New Roman" w:hAnsi="Times New Roman"/>
          <w:lang w:eastAsia="en-US"/>
        </w:rPr>
        <w:t>pasitas sumber daya aparatur, indikator kerja program cakupan pelayanan administrasi PAK dengan target 100%.</w:t>
      </w:r>
    </w:p>
    <w:p w:rsidR="006B5993" w:rsidRPr="006B5993" w:rsidRDefault="006B5993" w:rsidP="006B5993">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6B5993">
        <w:rPr>
          <w:rFonts w:ascii="Times New Roman" w:hAnsi="Times New Roman"/>
          <w:lang w:eastAsia="en-US"/>
        </w:rPr>
        <w:t xml:space="preserve">Program Pengembangan Sistem Pelaporan Capaian Kinerja serta Keuangan mempunyai </w:t>
      </w:r>
      <w:proofErr w:type="gramStart"/>
      <w:r w:rsidRPr="006B5993">
        <w:rPr>
          <w:rFonts w:ascii="Times New Roman" w:hAnsi="Times New Roman"/>
          <w:lang w:eastAsia="en-US"/>
        </w:rPr>
        <w:t>tujuan  terwujudnya</w:t>
      </w:r>
      <w:proofErr w:type="gramEnd"/>
      <w:r w:rsidRPr="006B5993">
        <w:rPr>
          <w:rFonts w:ascii="Times New Roman" w:hAnsi="Times New Roman"/>
          <w:lang w:eastAsia="en-US"/>
        </w:rPr>
        <w:t xml:space="preserve"> kenaikan sistem pelaporan capaian kinerja serta keuangan dinas, indikator kinerja programnya cakupan program tersebut dengan sasaran 100%.</w:t>
      </w:r>
    </w:p>
    <w:p w:rsidR="006B5993" w:rsidRPr="006B5993" w:rsidRDefault="006B5993" w:rsidP="006B5993">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proofErr w:type="gramStart"/>
      <w:r w:rsidRPr="006B5993">
        <w:rPr>
          <w:rFonts w:ascii="Times New Roman" w:hAnsi="Times New Roman"/>
          <w:lang w:eastAsia="en-US"/>
        </w:rPr>
        <w:t>Program  Ketahanan</w:t>
      </w:r>
      <w:proofErr w:type="gramEnd"/>
      <w:r w:rsidRPr="006B5993">
        <w:rPr>
          <w:rFonts w:ascii="Times New Roman" w:hAnsi="Times New Roman"/>
          <w:lang w:eastAsia="en-US"/>
        </w:rPr>
        <w:t xml:space="preserve"> Pangan bertujuan menguatkan ketahanan pangan mengarah kedaulatan pangan dengan target jumlah kebutuhan kalori serta protein terpenuhi warga, indikator kinerja programnya ketersediaan tenaga serta protein perkapita serta penguatan cadangan pangan dengan sasaran E= 1980 kkal P= 51, 3 gram.</w:t>
      </w:r>
    </w:p>
    <w:p w:rsidR="006B5993" w:rsidRPr="006B5993" w:rsidRDefault="006B5993" w:rsidP="006B5993">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Pr>
          <w:rFonts w:ascii="Times New Roman" w:hAnsi="Times New Roman"/>
          <w:lang w:eastAsia="en-US"/>
        </w:rPr>
        <w:t>P</w:t>
      </w:r>
      <w:r w:rsidRPr="006B5993">
        <w:rPr>
          <w:rFonts w:ascii="Times New Roman" w:hAnsi="Times New Roman"/>
          <w:lang w:eastAsia="en-US"/>
        </w:rPr>
        <w:t xml:space="preserve">rogram Pengembangan Lembaga Ekonomi Pedesaan tujuannya mewujudkan kelembagaan pelaku usaha yang kokoh, dinamis serta mandiri dengan indikator target meningkatnya jumlah kelembagaan yang </w:t>
      </w:r>
      <w:proofErr w:type="gramStart"/>
      <w:r w:rsidRPr="006B5993">
        <w:rPr>
          <w:rFonts w:ascii="Times New Roman" w:hAnsi="Times New Roman"/>
          <w:lang w:eastAsia="en-US"/>
        </w:rPr>
        <w:t>berperan  kerja</w:t>
      </w:r>
      <w:proofErr w:type="gramEnd"/>
      <w:r w:rsidRPr="006B5993">
        <w:rPr>
          <w:rFonts w:ascii="Times New Roman" w:hAnsi="Times New Roman"/>
          <w:lang w:eastAsia="en-US"/>
        </w:rPr>
        <w:t xml:space="preserve"> sama yang baik, indikator kinerja programnya cakupan aktivitas pengembangan lembaga ekonomi desa dengan sasaran 20%.</w:t>
      </w:r>
    </w:p>
    <w:p w:rsidR="00970F26" w:rsidRPr="003D51DF" w:rsidRDefault="00FD2A7B" w:rsidP="003D51DF">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Peningkatan Partisipasi Masyarakat Dalam Membangun Desa</w:t>
      </w:r>
      <w:r w:rsidR="003D51DF">
        <w:rPr>
          <w:rFonts w:ascii="Times New Roman" w:eastAsia="Times New Roman" w:hAnsi="Times New Roman"/>
          <w:color w:val="000000"/>
          <w:lang w:eastAsia="en-US"/>
        </w:rPr>
        <w:t xml:space="preserve"> </w:t>
      </w:r>
      <w:r w:rsidR="00BD50DF" w:rsidRPr="003D51DF">
        <w:rPr>
          <w:rFonts w:ascii="Times New Roman" w:eastAsia="Times New Roman" w:hAnsi="Times New Roman"/>
          <w:color w:val="000000"/>
          <w:lang w:eastAsia="en-US"/>
        </w:rPr>
        <w:t>memiliki tujuan umtuk terwujudnya masyarakat yang sejahtera dan mandiri melalu</w:t>
      </w:r>
      <w:r w:rsidR="003D51DF">
        <w:rPr>
          <w:rFonts w:ascii="Times New Roman" w:eastAsia="Times New Roman" w:hAnsi="Times New Roman"/>
          <w:color w:val="000000"/>
          <w:lang w:eastAsia="en-US"/>
        </w:rPr>
        <w:t xml:space="preserve">i peran serta dalam pembangunan, </w:t>
      </w:r>
      <w:r w:rsidR="00BD50DF" w:rsidRPr="003D51DF">
        <w:rPr>
          <w:rFonts w:ascii="Times New Roman" w:eastAsia="Times New Roman" w:hAnsi="Times New Roman"/>
          <w:color w:val="000000"/>
          <w:lang w:eastAsia="en-US"/>
        </w:rPr>
        <w:t>sasaran meningkatnya partisipasi masyarakat</w:t>
      </w:r>
      <w:r w:rsidR="008D246A" w:rsidRPr="003D51DF">
        <w:rPr>
          <w:rFonts w:ascii="Times New Roman" w:eastAsia="Times New Roman" w:hAnsi="Times New Roman"/>
          <w:color w:val="000000"/>
          <w:lang w:eastAsia="en-US"/>
        </w:rPr>
        <w:t xml:space="preserve">, </w:t>
      </w:r>
      <w:proofErr w:type="gramStart"/>
      <w:r w:rsidR="008D246A" w:rsidRPr="003D51DF">
        <w:rPr>
          <w:rFonts w:ascii="Times New Roman" w:eastAsia="Times New Roman" w:hAnsi="Times New Roman"/>
          <w:color w:val="000000"/>
          <w:lang w:eastAsia="en-US"/>
        </w:rPr>
        <w:t>indikator  kinerja</w:t>
      </w:r>
      <w:proofErr w:type="gramEnd"/>
      <w:r w:rsidR="008D246A" w:rsidRPr="003D51DF">
        <w:rPr>
          <w:rFonts w:ascii="Times New Roman" w:eastAsia="Times New Roman" w:hAnsi="Times New Roman"/>
          <w:color w:val="000000"/>
          <w:lang w:eastAsia="en-US"/>
        </w:rPr>
        <w:t xml:space="preserve"> programnya cakupakan kelompok masyarakat dalam membangun desa dengan target 100%.</w:t>
      </w:r>
    </w:p>
    <w:p w:rsidR="008D246A" w:rsidRPr="003D51DF" w:rsidRDefault="00FD2A7B" w:rsidP="003D51DF">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Pengembangan Komunikasi, Informasi dan Media Masa</w:t>
      </w:r>
      <w:r w:rsidR="003D51DF">
        <w:rPr>
          <w:rFonts w:ascii="Times New Roman" w:eastAsia="Times New Roman" w:hAnsi="Times New Roman"/>
          <w:color w:val="000000"/>
          <w:lang w:eastAsia="en-US"/>
        </w:rPr>
        <w:t xml:space="preserve"> </w:t>
      </w:r>
      <w:r w:rsidR="008D246A" w:rsidRPr="003D51DF">
        <w:rPr>
          <w:rFonts w:ascii="Times New Roman" w:eastAsia="Times New Roman" w:hAnsi="Times New Roman"/>
          <w:color w:val="000000"/>
          <w:lang w:eastAsia="en-US"/>
        </w:rPr>
        <w:t xml:space="preserve">memiliki tujuan untuk terwujudnya pengembangan komunikasi, informasi dan media masa dengan </w:t>
      </w:r>
      <w:proofErr w:type="gramStart"/>
      <w:r w:rsidR="008D246A" w:rsidRPr="003D51DF">
        <w:rPr>
          <w:rFonts w:ascii="Times New Roman" w:eastAsia="Times New Roman" w:hAnsi="Times New Roman"/>
          <w:color w:val="000000"/>
          <w:lang w:eastAsia="en-US"/>
        </w:rPr>
        <w:t>indikator  sasaran</w:t>
      </w:r>
      <w:proofErr w:type="gramEnd"/>
      <w:r w:rsidR="008D246A" w:rsidRPr="003D51DF">
        <w:rPr>
          <w:rFonts w:ascii="Times New Roman" w:eastAsia="Times New Roman" w:hAnsi="Times New Roman"/>
          <w:color w:val="000000"/>
          <w:lang w:eastAsia="en-US"/>
        </w:rPr>
        <w:t xml:space="preserve"> tersedianya data informasi kegiatan pertanian dan ketahanan pangan, indikator kinerja programnya diseminasi dan pendistribusian informasi nasional melalui media masa dengan target 19 jam per hari.</w:t>
      </w:r>
    </w:p>
    <w:p w:rsidR="008D246A" w:rsidRPr="003D51DF" w:rsidRDefault="00FD2A7B" w:rsidP="003D51DF">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Kerjasama Informasi Dengan Media Massa</w:t>
      </w:r>
      <w:r w:rsidR="003D51DF">
        <w:rPr>
          <w:rFonts w:ascii="Times New Roman" w:eastAsia="Times New Roman" w:hAnsi="Times New Roman"/>
          <w:color w:val="000000"/>
          <w:lang w:eastAsia="en-US"/>
        </w:rPr>
        <w:t xml:space="preserve"> </w:t>
      </w:r>
      <w:r w:rsidR="008D246A" w:rsidRPr="003D51DF">
        <w:rPr>
          <w:rFonts w:ascii="Times New Roman" w:eastAsia="Times New Roman" w:hAnsi="Times New Roman"/>
          <w:color w:val="000000"/>
          <w:lang w:eastAsia="en-US"/>
        </w:rPr>
        <w:t xml:space="preserve">memiliki indikator kinerja programnya cakupan kerjasama informasi media </w:t>
      </w:r>
      <w:proofErr w:type="gramStart"/>
      <w:r w:rsidR="008D246A" w:rsidRPr="003D51DF">
        <w:rPr>
          <w:rFonts w:ascii="Times New Roman" w:eastAsia="Times New Roman" w:hAnsi="Times New Roman"/>
          <w:color w:val="000000"/>
          <w:lang w:eastAsia="en-US"/>
        </w:rPr>
        <w:t>massa</w:t>
      </w:r>
      <w:proofErr w:type="gramEnd"/>
      <w:r w:rsidR="008D246A" w:rsidRPr="003D51DF">
        <w:rPr>
          <w:rFonts w:ascii="Times New Roman" w:eastAsia="Times New Roman" w:hAnsi="Times New Roman"/>
          <w:color w:val="000000"/>
          <w:lang w:eastAsia="en-US"/>
        </w:rPr>
        <w:t xml:space="preserve"> dengan target 100%.</w:t>
      </w:r>
    </w:p>
    <w:p w:rsidR="008D246A" w:rsidRPr="003D51DF" w:rsidRDefault="00FD2A7B" w:rsidP="003D51DF">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lastRenderedPageBreak/>
        <w:t>Program Peningkatan Kesejahteraan Petani</w:t>
      </w:r>
      <w:r w:rsidR="006B5993">
        <w:rPr>
          <w:rFonts w:ascii="Times New Roman" w:eastAsia="Times New Roman" w:hAnsi="Times New Roman"/>
          <w:color w:val="000000"/>
          <w:lang w:eastAsia="en-US"/>
        </w:rPr>
        <w:t xml:space="preserve"> tercapai </w:t>
      </w:r>
      <w:r w:rsidR="003D51DF">
        <w:rPr>
          <w:rFonts w:ascii="Times New Roman" w:eastAsia="Times New Roman" w:hAnsi="Times New Roman"/>
          <w:color w:val="000000"/>
          <w:lang w:eastAsia="en-US"/>
        </w:rPr>
        <w:t>dalam me</w:t>
      </w:r>
      <w:r w:rsidR="00320C3B" w:rsidRPr="003D51DF">
        <w:rPr>
          <w:rFonts w:ascii="Times New Roman" w:eastAsia="Times New Roman" w:hAnsi="Times New Roman"/>
          <w:color w:val="000000"/>
          <w:lang w:eastAsia="en-US"/>
        </w:rPr>
        <w:t>ningkatan kesejahteraan petani dengan sasaran meningkatnya pendapatan petani melalui pembinaan yang intensif, indikator kinerja programnya nilai tukar petani dengan target 106</w:t>
      </w:r>
      <w:proofErr w:type="gramStart"/>
      <w:r w:rsidR="00320C3B" w:rsidRPr="003D51DF">
        <w:rPr>
          <w:rFonts w:ascii="Times New Roman" w:eastAsia="Times New Roman" w:hAnsi="Times New Roman"/>
          <w:color w:val="000000"/>
          <w:lang w:eastAsia="en-US"/>
        </w:rPr>
        <w:t>,50</w:t>
      </w:r>
      <w:proofErr w:type="gramEnd"/>
      <w:r w:rsidR="003D51DF">
        <w:rPr>
          <w:rFonts w:ascii="Times New Roman" w:eastAsia="Times New Roman" w:hAnsi="Times New Roman"/>
          <w:color w:val="000000"/>
          <w:lang w:eastAsia="en-US"/>
        </w:rPr>
        <w:t>.</w:t>
      </w:r>
    </w:p>
    <w:p w:rsidR="00320C3B" w:rsidRPr="003D51DF" w:rsidRDefault="00FD2A7B" w:rsidP="003D51DF">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Peningkatan Pemasaran Hasil Produksi Pertanian/Perkebunan</w:t>
      </w:r>
      <w:r w:rsidR="003D51DF">
        <w:rPr>
          <w:rFonts w:ascii="Times New Roman" w:eastAsia="Times New Roman" w:hAnsi="Times New Roman"/>
          <w:color w:val="000000"/>
          <w:lang w:eastAsia="en-US"/>
        </w:rPr>
        <w:t xml:space="preserve"> </w:t>
      </w:r>
      <w:r w:rsidR="00F803A7">
        <w:rPr>
          <w:rFonts w:ascii="Times New Roman" w:eastAsia="Times New Roman" w:hAnsi="Times New Roman"/>
          <w:color w:val="000000"/>
          <w:lang w:eastAsia="en-US"/>
        </w:rPr>
        <w:t xml:space="preserve">agar </w:t>
      </w:r>
      <w:r w:rsidR="00320C3B" w:rsidRPr="003D51DF">
        <w:rPr>
          <w:rFonts w:ascii="Times New Roman" w:eastAsia="Times New Roman" w:hAnsi="Times New Roman"/>
          <w:color w:val="000000"/>
          <w:lang w:eastAsia="en-US"/>
        </w:rPr>
        <w:t>terwujudnya penguatan jejaring agribisnis dengan sasaran meningkatnya jejaris agribisnis, indikator kinerja programnya jumlah kerjasama kemitraan antara lembaga petani dengan swasta atau pemerintah dengan target 6 kemitraan.</w:t>
      </w:r>
    </w:p>
    <w:p w:rsidR="00320C3B" w:rsidRPr="00F803A7" w:rsidRDefault="00FD2A7B" w:rsidP="00F803A7">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Peningkatan Penerapan Teknologi Pertanian/Perkebunan</w:t>
      </w:r>
      <w:r w:rsidR="00F803A7">
        <w:rPr>
          <w:rFonts w:ascii="Times New Roman" w:eastAsia="Times New Roman" w:hAnsi="Times New Roman"/>
          <w:color w:val="000000"/>
          <w:lang w:eastAsia="en-US"/>
        </w:rPr>
        <w:t xml:space="preserve"> </w:t>
      </w:r>
      <w:r w:rsidR="006B5993">
        <w:rPr>
          <w:rFonts w:ascii="Times New Roman" w:eastAsia="Times New Roman" w:hAnsi="Times New Roman"/>
          <w:color w:val="000000"/>
          <w:lang w:eastAsia="en-US"/>
        </w:rPr>
        <w:t xml:space="preserve">dengan </w:t>
      </w:r>
      <w:r w:rsidR="00320C3B" w:rsidRPr="00F803A7">
        <w:rPr>
          <w:rFonts w:ascii="Times New Roman" w:eastAsia="Times New Roman" w:hAnsi="Times New Roman"/>
          <w:color w:val="000000"/>
          <w:lang w:eastAsia="en-US"/>
        </w:rPr>
        <w:t>peningkatan penerapan teknologi pertanian/perkebunan, indikator kinerja programnya cakupan ketersediaan alsintan dengan target 1</w:t>
      </w:r>
      <w:proofErr w:type="gramStart"/>
      <w:r w:rsidR="00320C3B" w:rsidRPr="00F803A7">
        <w:rPr>
          <w:rFonts w:ascii="Times New Roman" w:eastAsia="Times New Roman" w:hAnsi="Times New Roman"/>
          <w:color w:val="000000"/>
          <w:lang w:eastAsia="en-US"/>
        </w:rPr>
        <w:t>,80</w:t>
      </w:r>
      <w:proofErr w:type="gramEnd"/>
      <w:r w:rsidR="00320C3B" w:rsidRPr="00F803A7">
        <w:rPr>
          <w:rFonts w:ascii="Times New Roman" w:eastAsia="Times New Roman" w:hAnsi="Times New Roman"/>
          <w:color w:val="000000"/>
          <w:lang w:eastAsia="en-US"/>
        </w:rPr>
        <w:t>%.</w:t>
      </w:r>
    </w:p>
    <w:p w:rsidR="00320C3B" w:rsidRPr="00F803A7" w:rsidRDefault="00FD2A7B" w:rsidP="00F803A7">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Peningkatan produksi Pertanian / Perkebunan</w:t>
      </w:r>
      <w:r w:rsidR="00F803A7">
        <w:rPr>
          <w:rFonts w:ascii="Times New Roman" w:eastAsia="Times New Roman" w:hAnsi="Times New Roman"/>
          <w:color w:val="000000"/>
          <w:lang w:eastAsia="en-US"/>
        </w:rPr>
        <w:t xml:space="preserve"> memiliki tujuan agar</w:t>
      </w:r>
      <w:r w:rsidR="006B5993">
        <w:rPr>
          <w:rFonts w:ascii="Times New Roman" w:eastAsia="Times New Roman" w:hAnsi="Times New Roman"/>
          <w:color w:val="000000"/>
          <w:lang w:eastAsia="en-US"/>
        </w:rPr>
        <w:t xml:space="preserve"> terwujudnya</w:t>
      </w:r>
      <w:r w:rsidR="00320C3B" w:rsidRPr="00F803A7">
        <w:rPr>
          <w:rFonts w:ascii="Times New Roman" w:eastAsia="Times New Roman" w:hAnsi="Times New Roman"/>
          <w:color w:val="000000"/>
          <w:lang w:eastAsia="en-US"/>
        </w:rPr>
        <w:t xml:space="preserve"> peningkatan </w:t>
      </w:r>
      <w:r w:rsidR="00F803A7">
        <w:rPr>
          <w:rFonts w:ascii="Times New Roman" w:eastAsia="Times New Roman" w:hAnsi="Times New Roman"/>
          <w:color w:val="000000"/>
          <w:lang w:eastAsia="en-US"/>
        </w:rPr>
        <w:t xml:space="preserve">program </w:t>
      </w:r>
      <w:r w:rsidR="00320C3B" w:rsidRPr="00F803A7">
        <w:rPr>
          <w:rFonts w:ascii="Times New Roman" w:eastAsia="Times New Roman" w:hAnsi="Times New Roman"/>
          <w:color w:val="000000"/>
          <w:lang w:eastAsia="en-US"/>
        </w:rPr>
        <w:t>yang bermutu, berdaya saing dan berkelanjutan dengan sasaran meningkatnya produksi komoditas pertanian/perkebunan</w:t>
      </w:r>
      <w:r w:rsidR="009E75A6" w:rsidRPr="00F803A7">
        <w:rPr>
          <w:rFonts w:ascii="Times New Roman" w:eastAsia="Times New Roman" w:hAnsi="Times New Roman"/>
          <w:color w:val="000000"/>
          <w:lang w:eastAsia="en-US"/>
        </w:rPr>
        <w:t>, indikator kinerja programnya produktivitas padai atau bahan pangan utama dengan target 60,10 kw/ha.</w:t>
      </w:r>
    </w:p>
    <w:p w:rsidR="009E75A6" w:rsidRPr="00F803A7" w:rsidRDefault="00FD2A7B" w:rsidP="00F803A7">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Pemberdayaan Penyuluh Pertanian/Perkebunan Lapangan</w:t>
      </w:r>
      <w:r w:rsidR="00F803A7">
        <w:rPr>
          <w:rFonts w:ascii="Times New Roman" w:eastAsia="Times New Roman" w:hAnsi="Times New Roman"/>
          <w:color w:val="000000"/>
          <w:lang w:eastAsia="en-US"/>
        </w:rPr>
        <w:t xml:space="preserve"> memiliki </w:t>
      </w:r>
      <w:proofErr w:type="gramStart"/>
      <w:r w:rsidR="00F803A7">
        <w:rPr>
          <w:rFonts w:ascii="Times New Roman" w:eastAsia="Times New Roman" w:hAnsi="Times New Roman"/>
          <w:color w:val="000000"/>
          <w:lang w:eastAsia="en-US"/>
        </w:rPr>
        <w:t xml:space="preserve">tujuan </w:t>
      </w:r>
      <w:r w:rsidR="009E75A6" w:rsidRPr="00F803A7">
        <w:rPr>
          <w:rFonts w:ascii="Times New Roman" w:eastAsia="Times New Roman" w:hAnsi="Times New Roman"/>
          <w:color w:val="000000"/>
          <w:lang w:eastAsia="en-US"/>
        </w:rPr>
        <w:t xml:space="preserve"> meningkatnya</w:t>
      </w:r>
      <w:proofErr w:type="gramEnd"/>
      <w:r w:rsidR="009E75A6" w:rsidRPr="00F803A7">
        <w:rPr>
          <w:rFonts w:ascii="Times New Roman" w:eastAsia="Times New Roman" w:hAnsi="Times New Roman"/>
          <w:color w:val="000000"/>
          <w:lang w:eastAsia="en-US"/>
        </w:rPr>
        <w:t xml:space="preserve"> kualitas penyelenggaran penyuluhan pertanian dengan sasaran meningkatnya peranan dan pemberdayaan penyuluhan dalam pengembangan pertanian.</w:t>
      </w:r>
    </w:p>
    <w:p w:rsidR="00563DCD" w:rsidRPr="00E82CA2" w:rsidRDefault="00FD2A7B" w:rsidP="00E82CA2">
      <w:pPr>
        <w:pStyle w:val="ListParagraph"/>
        <w:numPr>
          <w:ilvl w:val="0"/>
          <w:numId w:val="2"/>
        </w:numPr>
        <w:autoSpaceDE w:val="0"/>
        <w:autoSpaceDN w:val="0"/>
        <w:adjustRightInd w:val="0"/>
        <w:spacing w:after="0" w:line="240" w:lineRule="auto"/>
        <w:ind w:left="851" w:hanging="425"/>
        <w:jc w:val="both"/>
        <w:rPr>
          <w:rFonts w:ascii="Times New Roman" w:hAnsi="Times New Roman"/>
          <w:lang w:eastAsia="en-US"/>
        </w:rPr>
      </w:pPr>
      <w:r w:rsidRPr="00196A2D">
        <w:rPr>
          <w:rFonts w:ascii="Times New Roman" w:eastAsia="Times New Roman" w:hAnsi="Times New Roman"/>
          <w:color w:val="000000"/>
          <w:lang w:eastAsia="en-US"/>
        </w:rPr>
        <w:t>Program Perencanaan Pembangunan Daerah</w:t>
      </w:r>
      <w:r w:rsidR="00F803A7">
        <w:rPr>
          <w:rFonts w:ascii="Times New Roman" w:eastAsia="Times New Roman" w:hAnsi="Times New Roman"/>
          <w:color w:val="000000"/>
          <w:lang w:eastAsia="en-US"/>
        </w:rPr>
        <w:t xml:space="preserve"> memiliki tujuan </w:t>
      </w:r>
      <w:proofErr w:type="gramStart"/>
      <w:r w:rsidR="00F803A7">
        <w:rPr>
          <w:rFonts w:ascii="Times New Roman" w:eastAsia="Times New Roman" w:hAnsi="Times New Roman"/>
          <w:color w:val="000000"/>
          <w:lang w:eastAsia="en-US"/>
        </w:rPr>
        <w:t>agar</w:t>
      </w:r>
      <w:r w:rsidR="009E75A6" w:rsidRPr="00F803A7">
        <w:rPr>
          <w:rFonts w:ascii="Times New Roman" w:eastAsia="Times New Roman" w:hAnsi="Times New Roman"/>
          <w:color w:val="000000"/>
          <w:lang w:eastAsia="en-US"/>
        </w:rPr>
        <w:t xml:space="preserve"> </w:t>
      </w:r>
      <w:r w:rsidR="006B5993">
        <w:rPr>
          <w:rFonts w:ascii="Times New Roman" w:eastAsia="Times New Roman" w:hAnsi="Times New Roman"/>
          <w:color w:val="000000"/>
          <w:lang w:eastAsia="en-US"/>
        </w:rPr>
        <w:t xml:space="preserve"> meningkatkan</w:t>
      </w:r>
      <w:proofErr w:type="gramEnd"/>
      <w:r w:rsidR="006B5993">
        <w:rPr>
          <w:rFonts w:ascii="Times New Roman" w:eastAsia="Times New Roman" w:hAnsi="Times New Roman"/>
          <w:color w:val="000000"/>
          <w:lang w:eastAsia="en-US"/>
        </w:rPr>
        <w:t xml:space="preserve"> </w:t>
      </w:r>
      <w:r w:rsidR="009E75A6" w:rsidRPr="00F803A7">
        <w:rPr>
          <w:rFonts w:ascii="Times New Roman" w:eastAsia="Times New Roman" w:hAnsi="Times New Roman"/>
          <w:color w:val="000000"/>
          <w:lang w:eastAsia="en-US"/>
        </w:rPr>
        <w:t>perencanaan pembangunan daerah dengan sasaran meningkatnya sistem perencanan pembangunan daerah, indikator kinerja programnya dokumen perencanaan pembangunan daerah yang ditetapkan tepat waktu.</w:t>
      </w:r>
    </w:p>
    <w:p w:rsidR="00A8310F" w:rsidRPr="00196A2D" w:rsidRDefault="00FD2A7B" w:rsidP="00FD2A7B">
      <w:pPr>
        <w:pStyle w:val="NormalWeb"/>
        <w:spacing w:before="200" w:beforeAutospacing="0" w:after="200" w:afterAutospacing="0"/>
        <w:jc w:val="both"/>
        <w:rPr>
          <w:b/>
          <w:sz w:val="22"/>
          <w:szCs w:val="22"/>
          <w:lang w:val="en-US"/>
        </w:rPr>
      </w:pPr>
      <w:r w:rsidRPr="00196A2D">
        <w:rPr>
          <w:b/>
          <w:sz w:val="22"/>
          <w:szCs w:val="22"/>
          <w:lang w:val="en-US"/>
        </w:rPr>
        <w:t>Analisis Tingkat Efektifitas Pelaksanaan Anggaran Dinas Pertanian dan Pangan Kabupaten Magelang Tahun 2019</w:t>
      </w:r>
    </w:p>
    <w:p w:rsidR="00A8310F" w:rsidRPr="00196A2D" w:rsidRDefault="00257489" w:rsidP="00FD2A7B">
      <w:pPr>
        <w:pStyle w:val="NormalWeb"/>
        <w:spacing w:before="200" w:beforeAutospacing="0" w:after="200" w:afterAutospacing="0"/>
        <w:jc w:val="both"/>
        <w:rPr>
          <w:b/>
          <w:sz w:val="22"/>
          <w:szCs w:val="22"/>
          <w:lang w:val="en-US"/>
        </w:rPr>
      </w:pPr>
      <w:proofErr w:type="gramStart"/>
      <w:r>
        <w:rPr>
          <w:b/>
          <w:sz w:val="22"/>
          <w:szCs w:val="22"/>
          <w:lang w:val="en-US"/>
        </w:rPr>
        <w:t>Tabel 4</w:t>
      </w:r>
      <w:r w:rsidR="00FD2A7B" w:rsidRPr="00196A2D">
        <w:rPr>
          <w:b/>
          <w:sz w:val="22"/>
          <w:szCs w:val="22"/>
          <w:lang w:val="en-US"/>
        </w:rPr>
        <w:t>.</w:t>
      </w:r>
      <w:proofErr w:type="gramEnd"/>
      <w:r w:rsidR="00FD2A7B" w:rsidRPr="00196A2D">
        <w:rPr>
          <w:b/>
          <w:sz w:val="22"/>
          <w:szCs w:val="22"/>
          <w:lang w:val="en-US"/>
        </w:rPr>
        <w:t xml:space="preserve"> Analisis Tingkat Efektifitas Anggaran Dinas Pertanian dan Pangan Kabupaten Magelang </w:t>
      </w:r>
      <w:proofErr w:type="gramStart"/>
      <w:r w:rsidR="00FD2A7B" w:rsidRPr="00196A2D">
        <w:rPr>
          <w:b/>
          <w:sz w:val="22"/>
          <w:szCs w:val="22"/>
          <w:lang w:val="en-US"/>
        </w:rPr>
        <w:t>Per</w:t>
      </w:r>
      <w:proofErr w:type="gramEnd"/>
      <w:r w:rsidR="00FD2A7B" w:rsidRPr="00196A2D">
        <w:rPr>
          <w:b/>
          <w:sz w:val="22"/>
          <w:szCs w:val="22"/>
          <w:lang w:val="en-US"/>
        </w:rPr>
        <w:t xml:space="preserve"> Program atau Kegiatan Tahun 2019 </w:t>
      </w:r>
    </w:p>
    <w:tbl>
      <w:tblPr>
        <w:tblW w:w="9468" w:type="dxa"/>
        <w:tblInd w:w="108" w:type="dxa"/>
        <w:tblLook w:val="04A0" w:firstRow="1" w:lastRow="0" w:firstColumn="1" w:lastColumn="0" w:noHBand="0" w:noVBand="1"/>
      </w:tblPr>
      <w:tblGrid>
        <w:gridCol w:w="1134"/>
        <w:gridCol w:w="2552"/>
        <w:gridCol w:w="1666"/>
        <w:gridCol w:w="1666"/>
        <w:gridCol w:w="1247"/>
        <w:gridCol w:w="1203"/>
      </w:tblGrid>
      <w:tr w:rsidR="00A8310F" w:rsidRPr="00196A2D" w:rsidTr="00E82CA2">
        <w:trPr>
          <w:trHeight w:val="12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F" w:rsidRPr="00196A2D" w:rsidRDefault="00E82CA2" w:rsidP="00E82CA2">
            <w:pPr>
              <w:spacing w:after="0" w:line="240" w:lineRule="auto"/>
              <w:jc w:val="center"/>
              <w:rPr>
                <w:rFonts w:ascii="Times New Roman" w:eastAsia="Times New Roman" w:hAnsi="Times New Roman"/>
                <w:b/>
                <w:bCs/>
                <w:color w:val="000000"/>
                <w:lang w:eastAsia="en-US"/>
              </w:rPr>
            </w:pPr>
            <w:r>
              <w:rPr>
                <w:rFonts w:ascii="Times New Roman" w:eastAsia="Times New Roman" w:hAnsi="Times New Roman"/>
                <w:b/>
                <w:bCs/>
                <w:color w:val="000000"/>
                <w:lang w:eastAsia="en-US"/>
              </w:rPr>
              <w:t>Program Ke-</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Program</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Target Belanja</w:t>
            </w:r>
          </w:p>
        </w:tc>
        <w:tc>
          <w:tcPr>
            <w:tcW w:w="1666" w:type="dxa"/>
            <w:tcBorders>
              <w:top w:val="single" w:sz="4" w:space="0" w:color="auto"/>
              <w:left w:val="nil"/>
              <w:bottom w:val="single" w:sz="4" w:space="0" w:color="auto"/>
              <w:right w:val="single" w:sz="4" w:space="0" w:color="auto"/>
            </w:tcBorders>
            <w:shd w:val="clear" w:color="000000" w:fill="FFFFFF"/>
            <w:noWrap/>
            <w:vAlign w:val="center"/>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Realisasi Anggaran</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Tingkat Efektifitas</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Kriteria</w:t>
            </w:r>
          </w:p>
        </w:tc>
      </w:tr>
      <w:tr w:rsidR="00A8310F" w:rsidRPr="00196A2D" w:rsidTr="00E82CA2">
        <w:trPr>
          <w:trHeight w:val="12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8310F" w:rsidRPr="00196A2D" w:rsidRDefault="00A8310F" w:rsidP="00FD2A7B">
            <w:pPr>
              <w:spacing w:after="0" w:line="240" w:lineRule="auto"/>
              <w:jc w:val="both"/>
              <w:rPr>
                <w:rFonts w:ascii="Times New Roman" w:eastAsia="Times New Roman" w:hAnsi="Times New Roman"/>
                <w:b/>
                <w:bCs/>
                <w:color w:val="000000"/>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8310F" w:rsidRPr="00196A2D" w:rsidRDefault="00A8310F" w:rsidP="00FD2A7B">
            <w:pPr>
              <w:spacing w:after="0" w:line="240" w:lineRule="auto"/>
              <w:jc w:val="both"/>
              <w:rPr>
                <w:rFonts w:ascii="Times New Roman" w:eastAsia="Times New Roman" w:hAnsi="Times New Roman"/>
                <w:b/>
                <w:bCs/>
                <w:color w:val="000000"/>
                <w:lang w:eastAsia="en-US"/>
              </w:rPr>
            </w:pPr>
          </w:p>
        </w:tc>
        <w:tc>
          <w:tcPr>
            <w:tcW w:w="1666" w:type="dxa"/>
            <w:tcBorders>
              <w:top w:val="nil"/>
              <w:left w:val="nil"/>
              <w:bottom w:val="single" w:sz="4" w:space="0" w:color="auto"/>
              <w:right w:val="single" w:sz="4" w:space="0" w:color="auto"/>
            </w:tcBorders>
            <w:shd w:val="clear" w:color="auto" w:fill="auto"/>
            <w:noWrap/>
            <w:vAlign w:val="bottom"/>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(Rp)</w:t>
            </w:r>
          </w:p>
        </w:tc>
        <w:tc>
          <w:tcPr>
            <w:tcW w:w="1666" w:type="dxa"/>
            <w:tcBorders>
              <w:top w:val="nil"/>
              <w:left w:val="nil"/>
              <w:bottom w:val="single" w:sz="4" w:space="0" w:color="auto"/>
              <w:right w:val="single" w:sz="4" w:space="0" w:color="auto"/>
            </w:tcBorders>
            <w:shd w:val="clear" w:color="auto" w:fill="auto"/>
            <w:noWrap/>
            <w:vAlign w:val="bottom"/>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(Rp)</w:t>
            </w:r>
          </w:p>
        </w:tc>
        <w:tc>
          <w:tcPr>
            <w:tcW w:w="1247" w:type="dxa"/>
            <w:tcBorders>
              <w:top w:val="nil"/>
              <w:left w:val="nil"/>
              <w:bottom w:val="single" w:sz="4" w:space="0" w:color="auto"/>
              <w:right w:val="single" w:sz="4" w:space="0" w:color="auto"/>
            </w:tcBorders>
            <w:shd w:val="clear" w:color="auto" w:fill="auto"/>
            <w:noWrap/>
            <w:vAlign w:val="bottom"/>
            <w:hideMark/>
          </w:tcPr>
          <w:p w:rsidR="00A8310F" w:rsidRPr="00196A2D" w:rsidRDefault="00FD2A7B" w:rsidP="00FD2A7B">
            <w:pPr>
              <w:spacing w:after="0" w:line="240" w:lineRule="auto"/>
              <w:jc w:val="center"/>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w:t>
            </w: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A8310F" w:rsidRPr="00196A2D" w:rsidRDefault="00A8310F" w:rsidP="00FD2A7B">
            <w:pPr>
              <w:spacing w:after="0" w:line="240" w:lineRule="auto"/>
              <w:jc w:val="both"/>
              <w:rPr>
                <w:rFonts w:ascii="Times New Roman" w:eastAsia="Times New Roman" w:hAnsi="Times New Roman"/>
                <w:b/>
                <w:bCs/>
                <w:color w:val="000000"/>
                <w:lang w:eastAsia="en-US"/>
              </w:rPr>
            </w:pP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w:t>
            </w:r>
          </w:p>
        </w:tc>
        <w:tc>
          <w:tcPr>
            <w:tcW w:w="2552"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Administrasi Perkantoran</w:t>
            </w:r>
          </w:p>
        </w:tc>
        <w:tc>
          <w:tcPr>
            <w:tcW w:w="1666" w:type="dxa"/>
            <w:tcBorders>
              <w:top w:val="nil"/>
              <w:left w:val="nil"/>
              <w:bottom w:val="single" w:sz="4" w:space="0" w:color="auto"/>
              <w:right w:val="single" w:sz="4" w:space="0" w:color="auto"/>
            </w:tcBorders>
            <w:shd w:val="clear" w:color="000000" w:fill="FFFFFF"/>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470,412,200</w:t>
            </w:r>
          </w:p>
        </w:tc>
        <w:tc>
          <w:tcPr>
            <w:tcW w:w="1666" w:type="dxa"/>
            <w:tcBorders>
              <w:top w:val="nil"/>
              <w:left w:val="nil"/>
              <w:bottom w:val="single" w:sz="4" w:space="0" w:color="auto"/>
              <w:right w:val="single" w:sz="4" w:space="0" w:color="auto"/>
            </w:tcBorders>
            <w:shd w:val="clear" w:color="000000" w:fill="FFFFFF"/>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422,787,645</w:t>
            </w:r>
          </w:p>
        </w:tc>
        <w:tc>
          <w:tcPr>
            <w:tcW w:w="1247" w:type="dxa"/>
            <w:tcBorders>
              <w:top w:val="nil"/>
              <w:left w:val="nil"/>
              <w:bottom w:val="single" w:sz="4" w:space="0" w:color="auto"/>
              <w:right w:val="single" w:sz="4" w:space="0" w:color="auto"/>
            </w:tcBorders>
            <w:shd w:val="clear" w:color="000000" w:fill="FFFFFF"/>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98,8</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2</w:t>
            </w:r>
          </w:p>
        </w:tc>
        <w:tc>
          <w:tcPr>
            <w:tcW w:w="2552" w:type="dxa"/>
            <w:tcBorders>
              <w:top w:val="nil"/>
              <w:left w:val="nil"/>
              <w:bottom w:val="single" w:sz="4" w:space="0" w:color="auto"/>
              <w:right w:val="single" w:sz="4" w:space="0" w:color="auto"/>
            </w:tcBorders>
            <w:shd w:val="clear" w:color="auto" w:fill="auto"/>
            <w:noWrap/>
            <w:hideMark/>
          </w:tcPr>
          <w:p w:rsidR="00A8310F" w:rsidRPr="00196A2D" w:rsidRDefault="00E82CA2" w:rsidP="00E82CA2">
            <w:pPr>
              <w:spacing w:after="0" w:line="240" w:lineRule="auto"/>
              <w:jc w:val="both"/>
              <w:rPr>
                <w:rFonts w:ascii="Times New Roman" w:eastAsia="Times New Roman" w:hAnsi="Times New Roman"/>
                <w:color w:val="000000"/>
                <w:lang w:eastAsia="en-US"/>
              </w:rPr>
            </w:pPr>
            <w:r>
              <w:rPr>
                <w:rFonts w:ascii="Times New Roman" w:eastAsia="Times New Roman" w:hAnsi="Times New Roman"/>
                <w:color w:val="000000"/>
                <w:lang w:eastAsia="en-US"/>
              </w:rPr>
              <w:t xml:space="preserve">Program Peningkatan Sarana </w:t>
            </w:r>
            <w:r w:rsidR="00FD2A7B" w:rsidRPr="00196A2D">
              <w:rPr>
                <w:rFonts w:ascii="Times New Roman" w:eastAsia="Times New Roman" w:hAnsi="Times New Roman"/>
                <w:color w:val="000000"/>
                <w:lang w:eastAsia="en-US"/>
              </w:rPr>
              <w:t xml:space="preserve">Prasarana </w:t>
            </w:r>
          </w:p>
        </w:tc>
        <w:tc>
          <w:tcPr>
            <w:tcW w:w="1666" w:type="dxa"/>
            <w:tcBorders>
              <w:top w:val="nil"/>
              <w:left w:val="nil"/>
              <w:bottom w:val="single" w:sz="4" w:space="0" w:color="auto"/>
              <w:right w:val="single" w:sz="4" w:space="0" w:color="auto"/>
            </w:tcBorders>
            <w:shd w:val="clear" w:color="000000" w:fill="FFFFFF"/>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1,597,771,990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1,194,245,806</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74,7</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Kurang Efektif</w:t>
            </w:r>
          </w:p>
        </w:tc>
      </w:tr>
      <w:tr w:rsidR="00A8310F" w:rsidRPr="00196A2D" w:rsidTr="00E82CA2">
        <w:trPr>
          <w:trHeight w:val="167"/>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3</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FD2A7B" w:rsidP="00FD2A7B">
            <w:pPr>
              <w:spacing w:after="0" w:line="240" w:lineRule="auto"/>
              <w:jc w:val="both"/>
              <w:rPr>
                <w:rFonts w:ascii="Times New Roman" w:eastAsia="Times New Roman" w:hAnsi="Times New Roman"/>
                <w:lang w:eastAsia="en-US"/>
              </w:rPr>
            </w:pPr>
            <w:r w:rsidRPr="00196A2D">
              <w:rPr>
                <w:rFonts w:ascii="Times New Roman" w:eastAsia="Times New Roman" w:hAnsi="Times New Roman"/>
                <w:lang w:eastAsia="en-US"/>
              </w:rPr>
              <w:t>Program Peningkatan Kapasitas Sumber Daya Aparatur</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29,798,050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17,648,050</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59,2</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Tidak Efektif</w:t>
            </w:r>
          </w:p>
        </w:tc>
      </w:tr>
      <w:tr w:rsidR="00A8310F" w:rsidRPr="00196A2D" w:rsidTr="00E82CA2">
        <w:trPr>
          <w:trHeight w:val="239"/>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4</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FD2A7B" w:rsidP="00E82CA2">
            <w:pPr>
              <w:spacing w:after="0" w:line="240" w:lineRule="auto"/>
              <w:jc w:val="both"/>
              <w:rPr>
                <w:rFonts w:ascii="Times New Roman" w:eastAsia="Times New Roman" w:hAnsi="Times New Roman"/>
                <w:lang w:eastAsia="en-US"/>
              </w:rPr>
            </w:pPr>
            <w:r w:rsidRPr="00196A2D">
              <w:rPr>
                <w:rFonts w:ascii="Times New Roman" w:eastAsia="Times New Roman" w:hAnsi="Times New Roman"/>
                <w:lang w:eastAsia="en-US"/>
              </w:rPr>
              <w:t>Program Pengembangan Sistem Pelaporan Capaian Kinerja dan Keuangan</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25,580,000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25,417,180</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99,4</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5</w:t>
            </w:r>
          </w:p>
        </w:tc>
        <w:tc>
          <w:tcPr>
            <w:tcW w:w="2552"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Peningkatan Ketahanan Pangan</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1,226,972,275</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1,175,168,793</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95,8</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6</w:t>
            </w:r>
          </w:p>
        </w:tc>
        <w:tc>
          <w:tcPr>
            <w:tcW w:w="2552"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Pengembangan Lembaga Ekonomi Pedesaan</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294,860,920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294,858,000</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100</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233"/>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7</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Peningkatan</w:t>
            </w:r>
            <w:r w:rsidR="00E82CA2">
              <w:rPr>
                <w:rFonts w:ascii="Times New Roman" w:eastAsia="Times New Roman" w:hAnsi="Times New Roman"/>
                <w:color w:val="000000"/>
                <w:lang w:eastAsia="en-US"/>
              </w:rPr>
              <w:t xml:space="preserve"> Partisipasi Masyarakat Dalam Pe</w:t>
            </w:r>
            <w:r w:rsidRPr="00196A2D">
              <w:rPr>
                <w:rFonts w:ascii="Times New Roman" w:eastAsia="Times New Roman" w:hAnsi="Times New Roman"/>
                <w:color w:val="000000"/>
                <w:lang w:eastAsia="en-US"/>
              </w:rPr>
              <w:t>mbangun</w:t>
            </w:r>
            <w:r w:rsidR="00E82CA2">
              <w:rPr>
                <w:rFonts w:ascii="Times New Roman" w:eastAsia="Times New Roman" w:hAnsi="Times New Roman"/>
                <w:color w:val="000000"/>
                <w:lang w:eastAsia="en-US"/>
              </w:rPr>
              <w:t>an</w:t>
            </w:r>
            <w:r w:rsidRPr="00196A2D">
              <w:rPr>
                <w:rFonts w:ascii="Times New Roman" w:eastAsia="Times New Roman" w:hAnsi="Times New Roman"/>
                <w:color w:val="000000"/>
                <w:lang w:eastAsia="en-US"/>
              </w:rPr>
              <w:t xml:space="preserve"> Desa</w:t>
            </w:r>
          </w:p>
        </w:tc>
        <w:tc>
          <w:tcPr>
            <w:tcW w:w="1666" w:type="dxa"/>
            <w:tcBorders>
              <w:top w:val="nil"/>
              <w:left w:val="nil"/>
              <w:bottom w:val="single" w:sz="4" w:space="0" w:color="auto"/>
              <w:right w:val="single" w:sz="4" w:space="0" w:color="auto"/>
            </w:tcBorders>
            <w:shd w:val="clear" w:color="auto" w:fill="auto"/>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41,000,000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40,133,345</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97,9</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684"/>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lastRenderedPageBreak/>
              <w:t>8</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FD2A7B" w:rsidP="00E82CA2">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 xml:space="preserve">Program Pengembangan </w:t>
            </w:r>
            <w:r w:rsidR="00E82CA2">
              <w:rPr>
                <w:rFonts w:ascii="Times New Roman" w:eastAsia="Times New Roman" w:hAnsi="Times New Roman"/>
                <w:color w:val="000000"/>
                <w:lang w:eastAsia="en-US"/>
              </w:rPr>
              <w:t>Media Massa, Informasi dan Komunikasi</w:t>
            </w:r>
          </w:p>
        </w:tc>
        <w:tc>
          <w:tcPr>
            <w:tcW w:w="1666" w:type="dxa"/>
            <w:tcBorders>
              <w:top w:val="nil"/>
              <w:left w:val="nil"/>
              <w:bottom w:val="single" w:sz="4" w:space="0" w:color="auto"/>
              <w:right w:val="single" w:sz="4" w:space="0" w:color="auto"/>
            </w:tcBorders>
            <w:shd w:val="clear" w:color="auto" w:fill="auto"/>
            <w:vAlign w:val="center"/>
            <w:hideMark/>
          </w:tcPr>
          <w:p w:rsidR="00A8310F" w:rsidRPr="00196A2D" w:rsidRDefault="00A8310F" w:rsidP="00FD2A7B">
            <w:pPr>
              <w:spacing w:after="0" w:line="240" w:lineRule="auto"/>
              <w:jc w:val="both"/>
              <w:rPr>
                <w:rFonts w:ascii="Times New Roman" w:eastAsia="Times New Roman" w:hAnsi="Times New Roman"/>
                <w:color w:val="000000"/>
                <w:lang w:eastAsia="en-US"/>
              </w:rPr>
            </w:pP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0</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A8310F" w:rsidP="00FD2A7B">
            <w:pPr>
              <w:spacing w:after="0" w:line="240" w:lineRule="auto"/>
              <w:jc w:val="both"/>
              <w:rPr>
                <w:rFonts w:ascii="Times New Roman" w:eastAsia="Times New Roman" w:hAnsi="Times New Roman"/>
                <w:color w:val="000000"/>
                <w:lang w:eastAsia="en-US"/>
              </w:rPr>
            </w:pP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A8310F" w:rsidP="00FD2A7B">
            <w:pPr>
              <w:spacing w:after="0" w:line="240" w:lineRule="auto"/>
              <w:jc w:val="both"/>
              <w:rPr>
                <w:rFonts w:ascii="Times New Roman" w:eastAsia="Times New Roman" w:hAnsi="Times New Roman"/>
                <w:color w:val="000000"/>
                <w:lang w:eastAsia="en-US"/>
              </w:rPr>
            </w:pP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E82CA2" w:rsidRDefault="00E82CA2" w:rsidP="00E82CA2">
            <w:pPr>
              <w:spacing w:after="0" w:line="240" w:lineRule="auto"/>
              <w:jc w:val="center"/>
              <w:rPr>
                <w:rFonts w:ascii="Times New Roman" w:eastAsia="Times New Roman" w:hAnsi="Times New Roman"/>
                <w:color w:val="000000"/>
                <w:lang w:eastAsia="en-US"/>
              </w:rPr>
            </w:pPr>
          </w:p>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9</w:t>
            </w:r>
          </w:p>
        </w:tc>
        <w:tc>
          <w:tcPr>
            <w:tcW w:w="2552" w:type="dxa"/>
            <w:tcBorders>
              <w:top w:val="nil"/>
              <w:left w:val="nil"/>
              <w:bottom w:val="single" w:sz="4" w:space="0" w:color="auto"/>
              <w:right w:val="single" w:sz="4" w:space="0" w:color="auto"/>
            </w:tcBorders>
            <w:shd w:val="clear" w:color="auto" w:fill="auto"/>
            <w:noWrap/>
            <w:hideMark/>
          </w:tcPr>
          <w:p w:rsidR="00E82CA2" w:rsidRDefault="00E82CA2" w:rsidP="00FD2A7B">
            <w:pPr>
              <w:spacing w:after="0" w:line="240" w:lineRule="auto"/>
              <w:jc w:val="both"/>
              <w:rPr>
                <w:rFonts w:ascii="Times New Roman" w:eastAsia="Times New Roman" w:hAnsi="Times New Roman"/>
                <w:color w:val="000000"/>
                <w:lang w:eastAsia="en-US"/>
              </w:rPr>
            </w:pPr>
          </w:p>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Kerjas</w:t>
            </w:r>
            <w:r w:rsidR="00E82CA2">
              <w:rPr>
                <w:rFonts w:ascii="Times New Roman" w:eastAsia="Times New Roman" w:hAnsi="Times New Roman"/>
                <w:color w:val="000000"/>
                <w:lang w:eastAsia="en-US"/>
              </w:rPr>
              <w:t>ama Antara Informasi dan Media Massa</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Default="00A8310F" w:rsidP="00FD2A7B">
            <w:pPr>
              <w:spacing w:after="0" w:line="240" w:lineRule="auto"/>
              <w:jc w:val="both"/>
              <w:rPr>
                <w:rFonts w:ascii="Times New Roman" w:eastAsia="Times New Roman" w:hAnsi="Times New Roman"/>
                <w:color w:val="000000"/>
                <w:lang w:eastAsia="en-US"/>
              </w:rPr>
            </w:pPr>
          </w:p>
          <w:p w:rsidR="00E82CA2" w:rsidRPr="00196A2D" w:rsidRDefault="00E82CA2" w:rsidP="00FD2A7B">
            <w:pPr>
              <w:spacing w:after="0" w:line="240" w:lineRule="auto"/>
              <w:jc w:val="both"/>
              <w:rPr>
                <w:rFonts w:ascii="Times New Roman" w:eastAsia="Times New Roman" w:hAnsi="Times New Roman"/>
                <w:color w:val="000000"/>
                <w:lang w:eastAsia="en-US"/>
              </w:rPr>
            </w:pPr>
          </w:p>
        </w:tc>
        <w:tc>
          <w:tcPr>
            <w:tcW w:w="1666" w:type="dxa"/>
            <w:tcBorders>
              <w:top w:val="nil"/>
              <w:left w:val="nil"/>
              <w:bottom w:val="single" w:sz="4" w:space="0" w:color="auto"/>
              <w:right w:val="single" w:sz="4" w:space="0" w:color="auto"/>
            </w:tcBorders>
            <w:shd w:val="clear" w:color="auto" w:fill="auto"/>
            <w:noWrap/>
            <w:vAlign w:val="center"/>
            <w:hideMark/>
          </w:tcPr>
          <w:p w:rsidR="00E82CA2" w:rsidRDefault="00E82CA2" w:rsidP="00FD2A7B">
            <w:pPr>
              <w:spacing w:after="0" w:line="240" w:lineRule="auto"/>
              <w:jc w:val="both"/>
              <w:rPr>
                <w:rFonts w:ascii="Times New Roman" w:eastAsia="Times New Roman" w:hAnsi="Times New Roman"/>
                <w:color w:val="000000"/>
                <w:lang w:eastAsia="en-US"/>
              </w:rPr>
            </w:pPr>
          </w:p>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0</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A8310F" w:rsidP="00FD2A7B">
            <w:pPr>
              <w:spacing w:after="0" w:line="240" w:lineRule="auto"/>
              <w:jc w:val="both"/>
              <w:rPr>
                <w:rFonts w:ascii="Times New Roman" w:eastAsia="Times New Roman" w:hAnsi="Times New Roman"/>
                <w:color w:val="000000"/>
                <w:lang w:eastAsia="en-US"/>
              </w:rPr>
            </w:pP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A8310F" w:rsidP="00FD2A7B">
            <w:pPr>
              <w:spacing w:after="0" w:line="240" w:lineRule="auto"/>
              <w:jc w:val="both"/>
              <w:rPr>
                <w:rFonts w:ascii="Times New Roman" w:eastAsia="Times New Roman" w:hAnsi="Times New Roman"/>
                <w:color w:val="000000"/>
                <w:lang w:eastAsia="en-US"/>
              </w:rPr>
            </w:pP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10</w:t>
            </w:r>
          </w:p>
        </w:tc>
        <w:tc>
          <w:tcPr>
            <w:tcW w:w="2552" w:type="dxa"/>
            <w:tcBorders>
              <w:top w:val="nil"/>
              <w:left w:val="nil"/>
              <w:bottom w:val="single" w:sz="4" w:space="0" w:color="auto"/>
              <w:right w:val="single" w:sz="4" w:space="0" w:color="auto"/>
            </w:tcBorders>
            <w:shd w:val="clear" w:color="auto" w:fill="auto"/>
            <w:noWrap/>
            <w:hideMark/>
          </w:tcPr>
          <w:p w:rsidR="00A8310F" w:rsidRPr="00196A2D" w:rsidRDefault="00FD2A7B" w:rsidP="00322BD7">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Peningkatan </w:t>
            </w:r>
            <w:r w:rsidRPr="00196A2D">
              <w:rPr>
                <w:rFonts w:ascii="Times New Roman" w:eastAsia="Times New Roman" w:hAnsi="Times New Roman"/>
                <w:color w:val="000000"/>
                <w:lang w:eastAsia="en-US"/>
              </w:rPr>
              <w:t>Kesejahteraan Petani</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314,892,850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288,043,615</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91,5</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11</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Peningkatan Pemasaran Hasil Produksi Pertanian/Perkebunan</w:t>
            </w:r>
          </w:p>
        </w:tc>
        <w:tc>
          <w:tcPr>
            <w:tcW w:w="1666" w:type="dxa"/>
            <w:tcBorders>
              <w:top w:val="nil"/>
              <w:left w:val="nil"/>
              <w:bottom w:val="single" w:sz="4" w:space="0" w:color="auto"/>
              <w:right w:val="single" w:sz="4" w:space="0" w:color="auto"/>
            </w:tcBorders>
            <w:shd w:val="clear" w:color="auto" w:fill="auto"/>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325,806,650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309,585,555</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95</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12</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322BD7" w:rsidP="00322BD7">
            <w:pPr>
              <w:spacing w:after="0" w:line="240" w:lineRule="auto"/>
              <w:jc w:val="both"/>
              <w:rPr>
                <w:rFonts w:ascii="Times New Roman" w:eastAsia="Times New Roman" w:hAnsi="Times New Roman"/>
                <w:color w:val="000000"/>
                <w:lang w:eastAsia="en-US"/>
              </w:rPr>
            </w:pPr>
            <w:r>
              <w:rPr>
                <w:rFonts w:ascii="Times New Roman" w:eastAsia="Times New Roman" w:hAnsi="Times New Roman"/>
                <w:color w:val="000000"/>
                <w:lang w:eastAsia="en-US"/>
              </w:rPr>
              <w:t xml:space="preserve">Program </w:t>
            </w:r>
            <w:r w:rsidR="00FD2A7B" w:rsidRPr="00196A2D">
              <w:rPr>
                <w:rFonts w:ascii="Times New Roman" w:eastAsia="Times New Roman" w:hAnsi="Times New Roman"/>
                <w:color w:val="000000"/>
                <w:lang w:eastAsia="en-US"/>
              </w:rPr>
              <w:t>Penerapan Teknologi Pertanian/Perkebunan</w:t>
            </w:r>
          </w:p>
        </w:tc>
        <w:tc>
          <w:tcPr>
            <w:tcW w:w="1666" w:type="dxa"/>
            <w:tcBorders>
              <w:top w:val="nil"/>
              <w:left w:val="nil"/>
              <w:bottom w:val="single" w:sz="4" w:space="0" w:color="auto"/>
              <w:right w:val="single" w:sz="4" w:space="0" w:color="auto"/>
            </w:tcBorders>
            <w:shd w:val="clear" w:color="auto" w:fill="auto"/>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557,500,000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408,336,230</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73,2</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Kurang Efektif</w:t>
            </w:r>
          </w:p>
        </w:tc>
      </w:tr>
      <w:tr w:rsidR="00A8310F" w:rsidRPr="00196A2D" w:rsidTr="00E82CA2">
        <w:trPr>
          <w:trHeight w:val="131"/>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13</w:t>
            </w:r>
          </w:p>
        </w:tc>
        <w:tc>
          <w:tcPr>
            <w:tcW w:w="2552"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Peningkatan produksi Pertanian / Perkebunan</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11,255,824,926</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7,558,895,340</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67,2</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Kurang Efektif</w:t>
            </w:r>
          </w:p>
        </w:tc>
      </w:tr>
      <w:tr w:rsidR="00A8310F" w:rsidRPr="00196A2D" w:rsidTr="00E82CA2">
        <w:trPr>
          <w:trHeight w:val="239"/>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14</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Pemberdayaan Penyuluh Pertanian/Perkebunan Lapangan</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609,248,500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609,224,295</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100</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E82CA2">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15</w:t>
            </w:r>
          </w:p>
        </w:tc>
        <w:tc>
          <w:tcPr>
            <w:tcW w:w="2552" w:type="dxa"/>
            <w:tcBorders>
              <w:top w:val="nil"/>
              <w:left w:val="nil"/>
              <w:bottom w:val="single" w:sz="4" w:space="0" w:color="auto"/>
              <w:right w:val="single" w:sz="4" w:space="0" w:color="auto"/>
            </w:tcBorders>
            <w:shd w:val="clear" w:color="auto" w:fill="auto"/>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Program Perencanaan Pembangunan Daerah</w:t>
            </w:r>
          </w:p>
        </w:tc>
        <w:tc>
          <w:tcPr>
            <w:tcW w:w="1666" w:type="dxa"/>
            <w:tcBorders>
              <w:top w:val="nil"/>
              <w:left w:val="nil"/>
              <w:bottom w:val="single" w:sz="4" w:space="0" w:color="auto"/>
              <w:right w:val="single" w:sz="4" w:space="0" w:color="auto"/>
            </w:tcBorders>
            <w:shd w:val="clear" w:color="000000" w:fill="FFFFFF"/>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25,208,500</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24,528,615</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97,3</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Efektif</w:t>
            </w:r>
          </w:p>
        </w:tc>
      </w:tr>
      <w:tr w:rsidR="00A8310F" w:rsidRPr="00196A2D" w:rsidTr="00E82CA2">
        <w:trPr>
          <w:trHeight w:val="125"/>
        </w:trPr>
        <w:tc>
          <w:tcPr>
            <w:tcW w:w="1134"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both"/>
              <w:rPr>
                <w:rFonts w:ascii="Times New Roman" w:eastAsia="Times New Roman" w:hAnsi="Times New Roman"/>
                <w:color w:val="000000"/>
                <w:lang w:eastAsia="en-US"/>
              </w:rPr>
            </w:pPr>
            <w:r w:rsidRPr="00196A2D">
              <w:rPr>
                <w:rFonts w:ascii="Times New Roman" w:eastAsia="Times New Roman" w:hAnsi="Times New Roman"/>
                <w:color w:val="000000"/>
                <w:lang w:eastAsia="en-US"/>
              </w:rPr>
              <w:t> </w:t>
            </w:r>
          </w:p>
        </w:tc>
        <w:tc>
          <w:tcPr>
            <w:tcW w:w="2552"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Jumlah</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16,774,876,861</w:t>
            </w:r>
          </w:p>
        </w:tc>
        <w:tc>
          <w:tcPr>
            <w:tcW w:w="1666"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12,368,872,469</w:t>
            </w:r>
          </w:p>
        </w:tc>
        <w:tc>
          <w:tcPr>
            <w:tcW w:w="1247"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73,75</w:t>
            </w:r>
          </w:p>
        </w:tc>
        <w:tc>
          <w:tcPr>
            <w:tcW w:w="1203" w:type="dxa"/>
            <w:tcBorders>
              <w:top w:val="nil"/>
              <w:left w:val="nil"/>
              <w:bottom w:val="single" w:sz="4" w:space="0" w:color="auto"/>
              <w:right w:val="single" w:sz="4" w:space="0" w:color="auto"/>
            </w:tcBorders>
            <w:shd w:val="clear" w:color="auto" w:fill="auto"/>
            <w:noWrap/>
            <w:vAlign w:val="center"/>
            <w:hideMark/>
          </w:tcPr>
          <w:p w:rsidR="00A8310F" w:rsidRPr="00196A2D" w:rsidRDefault="00FD2A7B" w:rsidP="00FD2A7B">
            <w:pPr>
              <w:spacing w:after="0" w:line="240" w:lineRule="auto"/>
              <w:jc w:val="both"/>
              <w:rPr>
                <w:rFonts w:ascii="Times New Roman" w:eastAsia="Times New Roman" w:hAnsi="Times New Roman"/>
                <w:b/>
                <w:bCs/>
                <w:color w:val="000000"/>
                <w:lang w:eastAsia="en-US"/>
              </w:rPr>
            </w:pPr>
            <w:r w:rsidRPr="00196A2D">
              <w:rPr>
                <w:rFonts w:ascii="Times New Roman" w:eastAsia="Times New Roman" w:hAnsi="Times New Roman"/>
                <w:b/>
                <w:bCs/>
                <w:color w:val="000000"/>
                <w:lang w:eastAsia="en-US"/>
              </w:rPr>
              <w:t>Kurang Efektif</w:t>
            </w:r>
          </w:p>
        </w:tc>
      </w:tr>
    </w:tbl>
    <w:p w:rsidR="00A8310F" w:rsidRPr="00196A2D" w:rsidRDefault="00FD2A7B" w:rsidP="00FD2A7B">
      <w:pPr>
        <w:spacing w:after="0" w:line="240" w:lineRule="auto"/>
        <w:jc w:val="both"/>
        <w:rPr>
          <w:rFonts w:ascii="Times New Roman" w:hAnsi="Times New Roman"/>
          <w:i/>
          <w:lang w:eastAsia="en-US"/>
        </w:rPr>
      </w:pPr>
      <w:proofErr w:type="gramStart"/>
      <w:r w:rsidRPr="00196A2D">
        <w:rPr>
          <w:rFonts w:ascii="Times New Roman" w:hAnsi="Times New Roman"/>
          <w:i/>
          <w:lang w:eastAsia="en-US"/>
        </w:rPr>
        <w:t xml:space="preserve">Sumber </w:t>
      </w:r>
      <w:r w:rsidRPr="00196A2D">
        <w:rPr>
          <w:rFonts w:ascii="Times New Roman" w:hAnsi="Times New Roman"/>
          <w:i/>
        </w:rPr>
        <w:t>:</w:t>
      </w:r>
      <w:proofErr w:type="gramEnd"/>
      <w:r w:rsidRPr="00196A2D">
        <w:rPr>
          <w:rFonts w:ascii="Times New Roman" w:hAnsi="Times New Roman"/>
          <w:i/>
        </w:rPr>
        <w:t xml:space="preserve"> Dinas Pertanian dan Pangan Kabupaten Magelang </w:t>
      </w:r>
      <w:r w:rsidRPr="00196A2D">
        <w:rPr>
          <w:rFonts w:ascii="Times New Roman" w:hAnsi="Times New Roman"/>
          <w:i/>
          <w:lang w:eastAsia="en-US"/>
        </w:rPr>
        <w:t>(data di</w:t>
      </w:r>
      <w:r w:rsidRPr="00196A2D">
        <w:rPr>
          <w:rFonts w:ascii="Times New Roman" w:eastAsia="Times New Roman" w:hAnsi="Times New Roman"/>
          <w:i/>
          <w:color w:val="000000"/>
          <w:lang w:eastAsia="en-US"/>
        </w:rPr>
        <w:t>olah</w:t>
      </w:r>
      <w:r w:rsidRPr="00196A2D">
        <w:rPr>
          <w:rFonts w:ascii="Times New Roman" w:hAnsi="Times New Roman"/>
          <w:i/>
          <w:lang w:eastAsia="en-US"/>
        </w:rPr>
        <w:t>)</w:t>
      </w:r>
    </w:p>
    <w:p w:rsidR="00A8310F" w:rsidRPr="00196A2D" w:rsidRDefault="00A8310F" w:rsidP="00FD2A7B">
      <w:pPr>
        <w:autoSpaceDE w:val="0"/>
        <w:autoSpaceDN w:val="0"/>
        <w:adjustRightInd w:val="0"/>
        <w:spacing w:after="0" w:line="240" w:lineRule="auto"/>
        <w:jc w:val="both"/>
        <w:rPr>
          <w:rFonts w:ascii="Times New Roman" w:hAnsi="Times New Roman"/>
        </w:rPr>
      </w:pPr>
    </w:p>
    <w:p w:rsidR="00A8310F" w:rsidRPr="00196A2D" w:rsidRDefault="00FD2A7B" w:rsidP="00FD2A7B">
      <w:pPr>
        <w:autoSpaceDE w:val="0"/>
        <w:autoSpaceDN w:val="0"/>
        <w:adjustRightInd w:val="0"/>
        <w:spacing w:after="0" w:line="240" w:lineRule="auto"/>
        <w:ind w:firstLine="720"/>
        <w:jc w:val="both"/>
        <w:rPr>
          <w:rFonts w:ascii="Times New Roman" w:hAnsi="Times New Roman"/>
          <w:lang w:eastAsia="en-US"/>
        </w:rPr>
      </w:pPr>
      <w:proofErr w:type="gramStart"/>
      <w:r w:rsidRPr="00196A2D">
        <w:rPr>
          <w:rFonts w:ascii="Times New Roman" w:hAnsi="Times New Roman"/>
        </w:rPr>
        <w:t>Tabel 3.</w:t>
      </w:r>
      <w:proofErr w:type="gramEnd"/>
      <w:r w:rsidRPr="00196A2D">
        <w:rPr>
          <w:rFonts w:ascii="Times New Roman" w:hAnsi="Times New Roman"/>
        </w:rPr>
        <w:t xml:space="preserve"> Dari data yang diper</w:t>
      </w:r>
      <w:r w:rsidRPr="00196A2D">
        <w:rPr>
          <w:rFonts w:ascii="Times New Roman" w:eastAsia="Times New Roman" w:hAnsi="Times New Roman"/>
          <w:color w:val="000000"/>
          <w:lang w:eastAsia="en-US"/>
        </w:rPr>
        <w:t>ol</w:t>
      </w:r>
      <w:r w:rsidRPr="00196A2D">
        <w:rPr>
          <w:rFonts w:ascii="Times New Roman" w:hAnsi="Times New Roman"/>
        </w:rPr>
        <w:t>eh dari Laporan Realisasi Anggaran</w:t>
      </w:r>
      <w:r w:rsidR="00322BD7">
        <w:rPr>
          <w:rFonts w:ascii="Times New Roman" w:hAnsi="Times New Roman"/>
        </w:rPr>
        <w:t xml:space="preserve"> (LRA</w:t>
      </w:r>
      <w:proofErr w:type="gramStart"/>
      <w:r w:rsidR="00322BD7">
        <w:rPr>
          <w:rFonts w:ascii="Times New Roman" w:hAnsi="Times New Roman"/>
        </w:rPr>
        <w:t xml:space="preserve">) </w:t>
      </w:r>
      <w:r w:rsidRPr="00196A2D">
        <w:rPr>
          <w:rFonts w:ascii="Times New Roman" w:hAnsi="Times New Roman"/>
        </w:rPr>
        <w:t xml:space="preserve"> Dinas</w:t>
      </w:r>
      <w:proofErr w:type="gramEnd"/>
      <w:r w:rsidRPr="00196A2D">
        <w:rPr>
          <w:rFonts w:ascii="Times New Roman" w:hAnsi="Times New Roman"/>
        </w:rPr>
        <w:t xml:space="preserve"> Pertanian dan Pangan Kabupaten Magelang menunjukan </w:t>
      </w:r>
      <w:r w:rsidRPr="00196A2D">
        <w:rPr>
          <w:rFonts w:ascii="Times New Roman" w:hAnsi="Times New Roman"/>
          <w:lang w:eastAsia="en-US"/>
        </w:rPr>
        <w:t xml:space="preserve">jumlah serapan anggaran belanja </w:t>
      </w:r>
      <w:r w:rsidRPr="00196A2D">
        <w:rPr>
          <w:rFonts w:ascii="Times New Roman" w:hAnsi="Times New Roman"/>
        </w:rPr>
        <w:t>Dinas Pertanian dan Pangan Kabupaten Magelang</w:t>
      </w:r>
      <w:r w:rsidR="00322BD7">
        <w:rPr>
          <w:rFonts w:ascii="Times New Roman" w:hAnsi="Times New Roman"/>
        </w:rPr>
        <w:t xml:space="preserve"> pada</w:t>
      </w:r>
      <w:r w:rsidRPr="00196A2D">
        <w:rPr>
          <w:rFonts w:ascii="Times New Roman" w:hAnsi="Times New Roman"/>
          <w:lang w:eastAsia="en-US"/>
        </w:rPr>
        <w:t xml:space="preserve"> tahun 201</w:t>
      </w:r>
      <w:r w:rsidRPr="00196A2D">
        <w:rPr>
          <w:rFonts w:ascii="Times New Roman" w:eastAsia="Times New Roman" w:hAnsi="Times New Roman"/>
          <w:color w:val="000000"/>
          <w:lang w:eastAsia="en-US"/>
        </w:rPr>
        <w:t xml:space="preserve">9 </w:t>
      </w:r>
      <w:r w:rsidRPr="00196A2D">
        <w:rPr>
          <w:rFonts w:ascii="Times New Roman" w:hAnsi="Times New Roman"/>
          <w:lang w:eastAsia="en-US"/>
        </w:rPr>
        <w:t>per pr</w:t>
      </w:r>
      <w:r w:rsidRPr="00196A2D">
        <w:rPr>
          <w:rFonts w:ascii="Times New Roman" w:eastAsia="Times New Roman" w:hAnsi="Times New Roman"/>
          <w:color w:val="000000"/>
          <w:lang w:eastAsia="en-US"/>
        </w:rPr>
        <w:t>ogram</w:t>
      </w:r>
      <w:r w:rsidRPr="00196A2D">
        <w:rPr>
          <w:rFonts w:ascii="Times New Roman" w:hAnsi="Times New Roman"/>
        </w:rPr>
        <w:t xml:space="preserve"> sebagai berikut :</w:t>
      </w:r>
    </w:p>
    <w:p w:rsidR="00A8310F" w:rsidRPr="00196A2D" w:rsidRDefault="00FD2A7B" w:rsidP="00FD2A7B">
      <w:pPr>
        <w:numPr>
          <w:ilvl w:val="1"/>
          <w:numId w:val="3"/>
        </w:numPr>
        <w:autoSpaceDE w:val="0"/>
        <w:autoSpaceDN w:val="0"/>
        <w:adjustRightInd w:val="0"/>
        <w:spacing w:after="0" w:line="240" w:lineRule="auto"/>
        <w:jc w:val="both"/>
        <w:rPr>
          <w:rFonts w:ascii="Times New Roman" w:hAnsi="Times New Roman"/>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1 </w:t>
      </w:r>
      <w:r w:rsidRPr="00196A2D">
        <w:rPr>
          <w:rFonts w:ascii="Times New Roman" w:hAnsi="Times New Roman"/>
          <w:lang w:eastAsia="en-US"/>
        </w:rPr>
        <w:t xml:space="preserve">jumlah serapan anggaran </w:t>
      </w:r>
      <w:r w:rsidRPr="00196A2D">
        <w:rPr>
          <w:rFonts w:ascii="Times New Roman" w:eastAsia="Times New Roman" w:hAnsi="Times New Roman"/>
          <w:color w:val="000000"/>
          <w:lang w:eastAsia="en-US"/>
        </w:rPr>
        <w:t>98</w:t>
      </w:r>
      <w:proofErr w:type="gramStart"/>
      <w:r w:rsidRPr="00196A2D">
        <w:rPr>
          <w:rFonts w:ascii="Times New Roman" w:eastAsia="Times New Roman" w:hAnsi="Times New Roman"/>
          <w:color w:val="000000"/>
          <w:lang w:eastAsia="en-US"/>
        </w:rPr>
        <w:t>,8</w:t>
      </w:r>
      <w:proofErr w:type="gramEnd"/>
      <w:r w:rsidRPr="00196A2D">
        <w:rPr>
          <w:rFonts w:ascii="Times New Roman" w:eastAsia="Times New Roman" w:hAnsi="Times New Roman"/>
          <w:color w:val="000000"/>
          <w:lang w:eastAsia="en-US"/>
        </w:rPr>
        <w:t>% dari tota</w:t>
      </w:r>
      <w:r w:rsidRPr="00196A2D">
        <w:rPr>
          <w:rFonts w:ascii="Times New Roman" w:hAnsi="Times New Roman"/>
          <w:lang w:eastAsia="en-US"/>
        </w:rPr>
        <w:t xml:space="preserve">l anggaran </w:t>
      </w:r>
      <w:r w:rsidRPr="00196A2D">
        <w:rPr>
          <w:rFonts w:ascii="Times New Roman" w:eastAsia="Times New Roman" w:hAnsi="Times New Roman"/>
          <w:color w:val="000000"/>
          <w:lang w:eastAsia="en-US"/>
        </w:rPr>
        <w:t>sebesar R</w:t>
      </w:r>
      <w:r w:rsidRPr="00196A2D">
        <w:rPr>
          <w:rFonts w:ascii="Times New Roman" w:hAnsi="Times New Roman"/>
          <w:lang w:eastAsia="en-US"/>
        </w:rPr>
        <w:t xml:space="preserve">p </w:t>
      </w:r>
      <w:r w:rsidRPr="00196A2D">
        <w:rPr>
          <w:rFonts w:ascii="Times New Roman" w:eastAsia="Times New Roman" w:hAnsi="Times New Roman"/>
          <w:color w:val="000000"/>
          <w:lang w:eastAsia="en-US"/>
        </w:rPr>
        <w:t>470,412,200 sisa anggaran 1,2% maka dikatakan efektif.</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2 </w:t>
      </w:r>
      <w:r w:rsidRPr="00196A2D">
        <w:rPr>
          <w:rFonts w:ascii="Times New Roman" w:hAnsi="Times New Roman"/>
          <w:lang w:eastAsia="en-US"/>
        </w:rPr>
        <w:t>jumlah serapan anggaran</w:t>
      </w:r>
      <w:r w:rsidRPr="00196A2D">
        <w:rPr>
          <w:rFonts w:ascii="Times New Roman" w:eastAsia="Times New Roman" w:hAnsi="Times New Roman"/>
          <w:color w:val="000000"/>
        </w:rPr>
        <w:t xml:space="preserve"> </w:t>
      </w:r>
      <w:r w:rsidRPr="00196A2D">
        <w:rPr>
          <w:rFonts w:ascii="Times New Roman" w:hAnsi="Times New Roman"/>
          <w:lang w:eastAsia="en-US"/>
        </w:rPr>
        <w:t>jumlah serapan anggaran</w:t>
      </w:r>
      <w:r w:rsidRPr="00196A2D">
        <w:rPr>
          <w:rFonts w:ascii="Times New Roman" w:hAnsi="Times New Roman"/>
        </w:rPr>
        <w:t xml:space="preserve"> </w:t>
      </w:r>
      <w:r w:rsidRPr="00196A2D">
        <w:rPr>
          <w:rFonts w:ascii="Times New Roman" w:eastAsia="Times New Roman" w:hAnsi="Times New Roman"/>
          <w:color w:val="000000"/>
          <w:lang w:eastAsia="en-US"/>
        </w:rPr>
        <w:t>74</w:t>
      </w:r>
      <w:proofErr w:type="gramStart"/>
      <w:r w:rsidRPr="00196A2D">
        <w:rPr>
          <w:rFonts w:ascii="Times New Roman" w:eastAsia="Times New Roman" w:hAnsi="Times New Roman"/>
          <w:color w:val="000000"/>
          <w:lang w:eastAsia="en-US"/>
        </w:rPr>
        <w:t>,7</w:t>
      </w:r>
      <w:proofErr w:type="gramEnd"/>
      <w:r w:rsidRPr="00196A2D">
        <w:rPr>
          <w:rFonts w:ascii="Times New Roman" w:eastAsia="Times New Roman" w:hAnsi="Times New Roman"/>
          <w:color w:val="000000"/>
        </w:rPr>
        <w:t xml:space="preserve">% </w:t>
      </w:r>
      <w:r w:rsidRPr="00196A2D">
        <w:rPr>
          <w:rFonts w:ascii="Times New Roman" w:eastAsia="Times New Roman" w:hAnsi="Times New Roman"/>
          <w:color w:val="000000"/>
          <w:lang w:eastAsia="en-US"/>
        </w:rPr>
        <w:t>dari tota</w:t>
      </w:r>
      <w:r w:rsidRPr="00196A2D">
        <w:rPr>
          <w:rFonts w:ascii="Times New Roman" w:hAnsi="Times New Roman"/>
          <w:lang w:eastAsia="en-US"/>
        </w:rPr>
        <w:t xml:space="preserve">l anggaran </w:t>
      </w:r>
      <w:r w:rsidRPr="00196A2D">
        <w:rPr>
          <w:rFonts w:ascii="Times New Roman" w:eastAsia="Times New Roman" w:hAnsi="Times New Roman"/>
          <w:color w:val="000000"/>
          <w:lang w:eastAsia="en-US"/>
        </w:rPr>
        <w:t>sebesar R</w:t>
      </w:r>
      <w:r w:rsidRPr="00196A2D">
        <w:rPr>
          <w:rFonts w:ascii="Times New Roman" w:hAnsi="Times New Roman"/>
          <w:lang w:eastAsia="en-US"/>
        </w:rPr>
        <w:t>p</w:t>
      </w:r>
      <w:r w:rsidRPr="00196A2D">
        <w:rPr>
          <w:rFonts w:ascii="Times New Roman" w:hAnsi="Times New Roman"/>
        </w:rPr>
        <w:t xml:space="preserve"> </w:t>
      </w:r>
      <w:r w:rsidRPr="00196A2D">
        <w:rPr>
          <w:rFonts w:ascii="Times New Roman" w:eastAsia="Times New Roman" w:hAnsi="Times New Roman"/>
          <w:color w:val="000000"/>
          <w:lang w:eastAsia="en-US"/>
        </w:rPr>
        <w:t>1,597,771,990</w:t>
      </w:r>
      <w:r w:rsidRPr="00196A2D">
        <w:rPr>
          <w:rFonts w:ascii="Times New Roman" w:eastAsia="Times New Roman" w:hAnsi="Times New Roman"/>
          <w:color w:val="000000"/>
        </w:rPr>
        <w:t xml:space="preserve"> dengan sisa anggaran 25,3%  maka dikatakan kurang efektif.</w:t>
      </w:r>
    </w:p>
    <w:p w:rsidR="00A8310F" w:rsidRPr="00196A2D" w:rsidRDefault="00322BD7" w:rsidP="00FD2A7B">
      <w:pPr>
        <w:numPr>
          <w:ilvl w:val="1"/>
          <w:numId w:val="3"/>
        </w:numPr>
        <w:spacing w:after="0" w:line="240" w:lineRule="auto"/>
        <w:jc w:val="both"/>
        <w:rPr>
          <w:rFonts w:ascii="Times New Roman" w:hAnsi="Times New Roman"/>
        </w:rPr>
      </w:pPr>
      <w:r>
        <w:rPr>
          <w:rFonts w:ascii="Times New Roman" w:eastAsia="Times New Roman" w:hAnsi="Times New Roman"/>
        </w:rPr>
        <w:t xml:space="preserve">Program 3 </w:t>
      </w:r>
      <w:r w:rsidR="00FD2A7B" w:rsidRPr="00196A2D">
        <w:rPr>
          <w:rFonts w:ascii="Times New Roman" w:eastAsia="Times New Roman" w:hAnsi="Times New Roman"/>
        </w:rPr>
        <w:t xml:space="preserve">dengan </w:t>
      </w:r>
      <w:r w:rsidR="00FD2A7B" w:rsidRPr="00196A2D">
        <w:rPr>
          <w:rFonts w:ascii="Times New Roman" w:hAnsi="Times New Roman"/>
        </w:rPr>
        <w:t xml:space="preserve">jumlah serapan anggaran </w:t>
      </w:r>
      <w:r w:rsidR="00FD2A7B" w:rsidRPr="00196A2D">
        <w:rPr>
          <w:rFonts w:ascii="Times New Roman" w:eastAsia="Times New Roman" w:hAnsi="Times New Roman"/>
          <w:color w:val="000000"/>
        </w:rPr>
        <w:t>59</w:t>
      </w:r>
      <w:proofErr w:type="gramStart"/>
      <w:r w:rsidR="00FD2A7B" w:rsidRPr="00196A2D">
        <w:rPr>
          <w:rFonts w:ascii="Times New Roman" w:eastAsia="Times New Roman" w:hAnsi="Times New Roman"/>
          <w:color w:val="000000"/>
        </w:rPr>
        <w:t>,2</w:t>
      </w:r>
      <w:proofErr w:type="gramEnd"/>
      <w:r w:rsidR="00FD2A7B" w:rsidRPr="00196A2D">
        <w:rPr>
          <w:rFonts w:ascii="Times New Roman" w:eastAsia="Times New Roman" w:hAnsi="Times New Roman"/>
          <w:color w:val="000000"/>
        </w:rPr>
        <w:t>% dari tota</w:t>
      </w:r>
      <w:r w:rsidR="00FD2A7B" w:rsidRPr="00196A2D">
        <w:rPr>
          <w:rFonts w:ascii="Times New Roman" w:hAnsi="Times New Roman"/>
        </w:rPr>
        <w:t xml:space="preserve">l anggaran </w:t>
      </w:r>
      <w:r w:rsidR="00FD2A7B" w:rsidRPr="00196A2D">
        <w:rPr>
          <w:rFonts w:ascii="Times New Roman" w:eastAsia="Times New Roman" w:hAnsi="Times New Roman"/>
          <w:color w:val="000000"/>
        </w:rPr>
        <w:t>sebesar R</w:t>
      </w:r>
      <w:r w:rsidR="00FD2A7B" w:rsidRPr="00196A2D">
        <w:rPr>
          <w:rFonts w:ascii="Times New Roman" w:hAnsi="Times New Roman"/>
        </w:rPr>
        <w:t xml:space="preserve">p </w:t>
      </w:r>
      <w:r w:rsidR="00FD2A7B" w:rsidRPr="00196A2D">
        <w:rPr>
          <w:rFonts w:ascii="Times New Roman" w:eastAsia="Times New Roman" w:hAnsi="Times New Roman"/>
          <w:color w:val="000000"/>
        </w:rPr>
        <w:t xml:space="preserve">29,798,050 dengan sisa anggaran </w:t>
      </w:r>
      <w:r w:rsidR="00FD2A7B" w:rsidRPr="00196A2D">
        <w:rPr>
          <w:rFonts w:ascii="Times New Roman" w:eastAsia="Times New Roman" w:hAnsi="Times New Roman"/>
          <w:color w:val="000000"/>
          <w:lang w:eastAsia="en-US"/>
        </w:rPr>
        <w:t>40,8% maka dikatakan</w:t>
      </w:r>
      <w:r w:rsidR="00FD2A7B" w:rsidRPr="00196A2D">
        <w:rPr>
          <w:rFonts w:ascii="Times New Roman" w:hAnsi="Times New Roman"/>
        </w:rPr>
        <w:t xml:space="preserve"> tidak efektif.</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rPr>
        <w:t xml:space="preserve">Program </w:t>
      </w:r>
      <w:r w:rsidR="00322BD7">
        <w:rPr>
          <w:rFonts w:ascii="Times New Roman" w:eastAsia="Times New Roman" w:hAnsi="Times New Roman"/>
        </w:rPr>
        <w:t xml:space="preserve">4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00322BD7">
        <w:rPr>
          <w:rFonts w:ascii="Times New Roman" w:eastAsia="Times New Roman" w:hAnsi="Times New Roman"/>
          <w:color w:val="000000"/>
        </w:rPr>
        <w:t>99</w:t>
      </w:r>
      <w:proofErr w:type="gramStart"/>
      <w:r w:rsidR="00322BD7">
        <w:rPr>
          <w:rFonts w:ascii="Times New Roman" w:eastAsia="Times New Roman" w:hAnsi="Times New Roman"/>
          <w:color w:val="000000"/>
        </w:rPr>
        <w:t>,4</w:t>
      </w:r>
      <w:proofErr w:type="gramEnd"/>
      <w:r w:rsidR="00322BD7">
        <w:rPr>
          <w:rFonts w:ascii="Times New Roman" w:eastAsia="Times New Roman" w:hAnsi="Times New Roman"/>
          <w:color w:val="000000"/>
        </w:rPr>
        <w:t>% dari keseluruhan</w:t>
      </w:r>
      <w:r w:rsidRPr="00196A2D">
        <w:rPr>
          <w:rFonts w:ascii="Times New Roman" w:hAnsi="Times New Roman"/>
        </w:rPr>
        <w:t xml:space="preserve"> anggaran </w:t>
      </w:r>
      <w:r w:rsidRPr="00196A2D">
        <w:rPr>
          <w:rFonts w:ascii="Times New Roman" w:eastAsia="Times New Roman" w:hAnsi="Times New Roman"/>
          <w:color w:val="000000"/>
        </w:rPr>
        <w:t>R</w:t>
      </w:r>
      <w:r w:rsidRPr="00196A2D">
        <w:rPr>
          <w:rFonts w:ascii="Times New Roman" w:hAnsi="Times New Roman"/>
        </w:rPr>
        <w:t>p</w:t>
      </w:r>
      <w:r w:rsidRPr="00196A2D">
        <w:rPr>
          <w:rFonts w:ascii="Times New Roman" w:eastAsia="Times New Roman" w:hAnsi="Times New Roman"/>
          <w:color w:val="000000"/>
        </w:rPr>
        <w:t xml:space="preserve"> </w:t>
      </w:r>
      <w:r w:rsidRPr="00196A2D">
        <w:rPr>
          <w:rFonts w:ascii="Times New Roman" w:eastAsia="Times New Roman" w:hAnsi="Times New Roman"/>
          <w:color w:val="000000"/>
          <w:lang w:eastAsia="en-US"/>
        </w:rPr>
        <w:t xml:space="preserve">25,580,000 </w:t>
      </w:r>
      <w:r w:rsidRPr="00196A2D">
        <w:rPr>
          <w:rFonts w:ascii="Times New Roman" w:eastAsia="Times New Roman" w:hAnsi="Times New Roman"/>
          <w:color w:val="000000"/>
        </w:rPr>
        <w:t xml:space="preserve">dengan </w:t>
      </w:r>
      <w:r w:rsidR="00322BD7">
        <w:rPr>
          <w:rFonts w:ascii="Times New Roman" w:eastAsia="Times New Roman" w:hAnsi="Times New Roman"/>
          <w:color w:val="000000"/>
        </w:rPr>
        <w:t xml:space="preserve">seelisih anggaran </w:t>
      </w:r>
      <w:r w:rsidRPr="00196A2D">
        <w:rPr>
          <w:rFonts w:ascii="Times New Roman" w:eastAsia="Times New Roman" w:hAnsi="Times New Roman"/>
          <w:color w:val="000000"/>
          <w:lang w:eastAsia="en-US"/>
        </w:rPr>
        <w:t>0,64</w:t>
      </w:r>
      <w:r w:rsidRPr="00196A2D">
        <w:rPr>
          <w:rFonts w:ascii="Times New Roman" w:eastAsia="Times New Roman" w:hAnsi="Times New Roman"/>
          <w:color w:val="000000"/>
        </w:rPr>
        <w:t>% maka dikatakan efektif</w:t>
      </w:r>
      <w:r w:rsidRPr="00196A2D">
        <w:rPr>
          <w:rFonts w:ascii="Times New Roman" w:hAnsi="Times New Roman"/>
        </w:rPr>
        <w:t>.</w:t>
      </w:r>
    </w:p>
    <w:p w:rsidR="00A8310F"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5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Pr="00196A2D">
        <w:rPr>
          <w:rFonts w:ascii="Times New Roman" w:eastAsia="Times New Roman" w:hAnsi="Times New Roman"/>
          <w:color w:val="000000"/>
          <w:lang w:eastAsia="en-US"/>
        </w:rPr>
        <w:t>95</w:t>
      </w:r>
      <w:proofErr w:type="gramStart"/>
      <w:r w:rsidRPr="00196A2D">
        <w:rPr>
          <w:rFonts w:ascii="Times New Roman" w:eastAsia="Times New Roman" w:hAnsi="Times New Roman"/>
          <w:color w:val="000000"/>
          <w:lang w:eastAsia="en-US"/>
        </w:rPr>
        <w:t>,8</w:t>
      </w:r>
      <w:proofErr w:type="gramEnd"/>
      <w:r w:rsidRPr="00196A2D">
        <w:rPr>
          <w:rFonts w:ascii="Times New Roman" w:eastAsia="Times New Roman" w:hAnsi="Times New Roman"/>
          <w:color w:val="000000"/>
        </w:rPr>
        <w:t>% dari tota</w:t>
      </w:r>
      <w:r w:rsidRPr="00196A2D">
        <w:rPr>
          <w:rFonts w:ascii="Times New Roman" w:hAnsi="Times New Roman"/>
        </w:rPr>
        <w:t xml:space="preserve">l anggaran </w:t>
      </w:r>
      <w:r w:rsidRPr="00196A2D">
        <w:rPr>
          <w:rFonts w:ascii="Times New Roman" w:eastAsia="Times New Roman" w:hAnsi="Times New Roman"/>
          <w:color w:val="000000"/>
        </w:rPr>
        <w:t>sebesar R</w:t>
      </w:r>
      <w:r w:rsidRPr="00196A2D">
        <w:rPr>
          <w:rFonts w:ascii="Times New Roman" w:hAnsi="Times New Roman"/>
        </w:rPr>
        <w:t xml:space="preserve">p </w:t>
      </w:r>
      <w:r w:rsidRPr="00196A2D">
        <w:rPr>
          <w:rFonts w:ascii="Times New Roman" w:eastAsia="Times New Roman" w:hAnsi="Times New Roman"/>
          <w:color w:val="000000"/>
          <w:lang w:eastAsia="en-US"/>
        </w:rPr>
        <w:t xml:space="preserve">1,226,972,275 </w:t>
      </w:r>
      <w:r w:rsidRPr="00196A2D">
        <w:rPr>
          <w:rFonts w:ascii="Times New Roman" w:eastAsia="Times New Roman" w:hAnsi="Times New Roman"/>
          <w:color w:val="000000"/>
        </w:rPr>
        <w:t>dengan sisa anggaran 4,2% maka dikatakan efektif</w:t>
      </w:r>
      <w:r w:rsidRPr="00196A2D">
        <w:rPr>
          <w:rFonts w:ascii="Times New Roman" w:hAnsi="Times New Roman"/>
        </w:rPr>
        <w:t>.</w:t>
      </w:r>
    </w:p>
    <w:p w:rsidR="00EF3A0B" w:rsidRPr="00196A2D" w:rsidRDefault="00EF3A0B" w:rsidP="00FD2A7B">
      <w:pPr>
        <w:numPr>
          <w:ilvl w:val="1"/>
          <w:numId w:val="3"/>
        </w:numPr>
        <w:spacing w:after="0" w:line="240" w:lineRule="auto"/>
        <w:jc w:val="both"/>
        <w:rPr>
          <w:rFonts w:ascii="Times New Roman" w:hAnsi="Times New Roman"/>
        </w:rPr>
      </w:pPr>
      <w:r>
        <w:rPr>
          <w:rFonts w:ascii="Times New Roman" w:hAnsi="Times New Roman"/>
        </w:rPr>
        <w:t xml:space="preserve">Program </w:t>
      </w:r>
      <w:r w:rsidR="00322BD7">
        <w:rPr>
          <w:rFonts w:ascii="Times New Roman" w:hAnsi="Times New Roman"/>
        </w:rPr>
        <w:t xml:space="preserve">6 </w:t>
      </w:r>
      <w:r>
        <w:rPr>
          <w:rFonts w:ascii="Times New Roman" w:hAnsi="Times New Roman"/>
        </w:rPr>
        <w:t>dengan jumlah serapan anggaran</w:t>
      </w:r>
      <w:r w:rsidR="00415177">
        <w:rPr>
          <w:rFonts w:ascii="Times New Roman" w:hAnsi="Times New Roman"/>
        </w:rPr>
        <w:t xml:space="preserve"> 100% dari total anggaran Rp</w:t>
      </w:r>
      <w:r>
        <w:rPr>
          <w:rFonts w:ascii="Times New Roman" w:hAnsi="Times New Roman"/>
        </w:rPr>
        <w:t xml:space="preserve"> </w:t>
      </w:r>
      <w:r w:rsidR="00415177" w:rsidRPr="00196A2D">
        <w:rPr>
          <w:rFonts w:ascii="Times New Roman" w:eastAsia="Times New Roman" w:hAnsi="Times New Roman"/>
          <w:color w:val="000000"/>
          <w:lang w:eastAsia="en-US"/>
        </w:rPr>
        <w:t>294,860,920</w:t>
      </w:r>
      <w:r w:rsidR="00415177">
        <w:rPr>
          <w:rFonts w:ascii="Times New Roman" w:eastAsia="Times New Roman" w:hAnsi="Times New Roman"/>
          <w:color w:val="000000"/>
          <w:lang w:eastAsia="en-US"/>
        </w:rPr>
        <w:t xml:space="preserve"> dengan sisa anggaran 0 maka dikatakan efektif.</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7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Pr="00196A2D">
        <w:rPr>
          <w:rFonts w:ascii="Times New Roman" w:eastAsia="Times New Roman" w:hAnsi="Times New Roman"/>
          <w:color w:val="000000"/>
          <w:lang w:eastAsia="en-US"/>
        </w:rPr>
        <w:t>97</w:t>
      </w:r>
      <w:proofErr w:type="gramStart"/>
      <w:r w:rsidRPr="00196A2D">
        <w:rPr>
          <w:rFonts w:ascii="Times New Roman" w:eastAsia="Times New Roman" w:hAnsi="Times New Roman"/>
          <w:color w:val="000000"/>
          <w:lang w:eastAsia="en-US"/>
        </w:rPr>
        <w:t>,9</w:t>
      </w:r>
      <w:proofErr w:type="gramEnd"/>
      <w:r w:rsidRPr="00196A2D">
        <w:rPr>
          <w:rFonts w:ascii="Times New Roman" w:eastAsia="Times New Roman" w:hAnsi="Times New Roman"/>
          <w:color w:val="000000"/>
        </w:rPr>
        <w:t>% dari</w:t>
      </w:r>
      <w:r w:rsidR="00322BD7">
        <w:rPr>
          <w:rFonts w:ascii="Times New Roman" w:eastAsia="Times New Roman" w:hAnsi="Times New Roman"/>
          <w:color w:val="000000"/>
        </w:rPr>
        <w:t xml:space="preserve"> keseluruhan</w:t>
      </w:r>
      <w:r w:rsidRPr="00196A2D">
        <w:rPr>
          <w:rFonts w:ascii="Times New Roman" w:hAnsi="Times New Roman"/>
        </w:rPr>
        <w:t xml:space="preserve"> anggaran </w:t>
      </w:r>
      <w:r w:rsidRPr="00196A2D">
        <w:rPr>
          <w:rFonts w:ascii="Times New Roman" w:eastAsia="Times New Roman" w:hAnsi="Times New Roman"/>
          <w:color w:val="000000"/>
        </w:rPr>
        <w:t>sebesar R</w:t>
      </w:r>
      <w:r w:rsidRPr="00196A2D">
        <w:rPr>
          <w:rFonts w:ascii="Times New Roman" w:hAnsi="Times New Roman"/>
        </w:rPr>
        <w:t xml:space="preserve">p </w:t>
      </w:r>
      <w:r w:rsidRPr="00196A2D">
        <w:rPr>
          <w:rFonts w:ascii="Times New Roman" w:eastAsia="Times New Roman" w:hAnsi="Times New Roman"/>
          <w:color w:val="000000"/>
          <w:lang w:eastAsia="en-US"/>
        </w:rPr>
        <w:t xml:space="preserve">41,000,000  </w:t>
      </w:r>
      <w:r w:rsidRPr="00196A2D">
        <w:rPr>
          <w:rFonts w:ascii="Times New Roman" w:eastAsia="Times New Roman" w:hAnsi="Times New Roman"/>
          <w:color w:val="000000"/>
        </w:rPr>
        <w:t>dengan sisa anggaran 2,1% maka dikatakan efektif</w:t>
      </w:r>
      <w:r w:rsidRPr="00196A2D">
        <w:rPr>
          <w:rFonts w:ascii="Times New Roman" w:hAnsi="Times New Roman"/>
        </w:rPr>
        <w:t>.</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rPr>
        <w:t xml:space="preserve">Program </w:t>
      </w:r>
      <w:r w:rsidR="00322BD7">
        <w:rPr>
          <w:rFonts w:ascii="Times New Roman" w:eastAsia="Times New Roman" w:hAnsi="Times New Roman"/>
          <w:color w:val="000000"/>
        </w:rPr>
        <w:t xml:space="preserve">10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Pr="00196A2D">
        <w:rPr>
          <w:rFonts w:ascii="Times New Roman" w:eastAsia="Times New Roman" w:hAnsi="Times New Roman"/>
          <w:color w:val="000000"/>
        </w:rPr>
        <w:t>91</w:t>
      </w:r>
      <w:proofErr w:type="gramStart"/>
      <w:r w:rsidRPr="00196A2D">
        <w:rPr>
          <w:rFonts w:ascii="Times New Roman" w:eastAsia="Times New Roman" w:hAnsi="Times New Roman"/>
          <w:color w:val="000000"/>
        </w:rPr>
        <w:t>,5</w:t>
      </w:r>
      <w:proofErr w:type="gramEnd"/>
      <w:r w:rsidRPr="00196A2D">
        <w:rPr>
          <w:rFonts w:ascii="Times New Roman" w:eastAsia="Times New Roman" w:hAnsi="Times New Roman"/>
          <w:color w:val="000000"/>
        </w:rPr>
        <w:t>% dari tota</w:t>
      </w:r>
      <w:r w:rsidRPr="00196A2D">
        <w:rPr>
          <w:rFonts w:ascii="Times New Roman" w:hAnsi="Times New Roman"/>
        </w:rPr>
        <w:t xml:space="preserve">l anggaran </w:t>
      </w:r>
      <w:r w:rsidRPr="00196A2D">
        <w:rPr>
          <w:rFonts w:ascii="Times New Roman" w:eastAsia="Times New Roman" w:hAnsi="Times New Roman"/>
          <w:color w:val="000000"/>
        </w:rPr>
        <w:t>sebesar R</w:t>
      </w:r>
      <w:r w:rsidRPr="00196A2D">
        <w:rPr>
          <w:rFonts w:ascii="Times New Roman" w:hAnsi="Times New Roman"/>
        </w:rPr>
        <w:t xml:space="preserve">p </w:t>
      </w:r>
      <w:r w:rsidRPr="00196A2D">
        <w:rPr>
          <w:rFonts w:ascii="Times New Roman" w:eastAsia="Times New Roman" w:hAnsi="Times New Roman"/>
          <w:color w:val="000000"/>
        </w:rPr>
        <w:t>314,892,850</w:t>
      </w:r>
      <w:r w:rsidRPr="00196A2D">
        <w:rPr>
          <w:rFonts w:ascii="Times New Roman" w:hAnsi="Times New Roman"/>
        </w:rPr>
        <w:t xml:space="preserve"> </w:t>
      </w:r>
      <w:r w:rsidRPr="00196A2D">
        <w:rPr>
          <w:rFonts w:ascii="Times New Roman" w:eastAsia="Times New Roman" w:hAnsi="Times New Roman"/>
          <w:color w:val="000000"/>
        </w:rPr>
        <w:t xml:space="preserve">  dengan sisa anggaran 8,5% maka dikatakan efektif</w:t>
      </w:r>
      <w:r w:rsidRPr="00196A2D">
        <w:rPr>
          <w:rFonts w:ascii="Times New Roman" w:hAnsi="Times New Roman"/>
        </w:rPr>
        <w:t>.</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11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Pr="00196A2D">
        <w:rPr>
          <w:rFonts w:ascii="Times New Roman" w:eastAsia="Times New Roman" w:hAnsi="Times New Roman"/>
          <w:color w:val="000000"/>
          <w:lang w:eastAsia="en-US"/>
        </w:rPr>
        <w:t>95</w:t>
      </w:r>
      <w:r w:rsidRPr="00196A2D">
        <w:rPr>
          <w:rFonts w:ascii="Times New Roman" w:eastAsia="Times New Roman" w:hAnsi="Times New Roman"/>
          <w:color w:val="000000"/>
        </w:rPr>
        <w:t>% dari tota</w:t>
      </w:r>
      <w:r w:rsidRPr="00196A2D">
        <w:rPr>
          <w:rFonts w:ascii="Times New Roman" w:hAnsi="Times New Roman"/>
        </w:rPr>
        <w:t xml:space="preserve">l anggaran </w:t>
      </w:r>
      <w:r w:rsidRPr="00196A2D">
        <w:rPr>
          <w:rFonts w:ascii="Times New Roman" w:eastAsia="Times New Roman" w:hAnsi="Times New Roman"/>
          <w:color w:val="000000"/>
        </w:rPr>
        <w:t>sebesar R</w:t>
      </w:r>
      <w:r w:rsidRPr="00196A2D">
        <w:rPr>
          <w:rFonts w:ascii="Times New Roman" w:hAnsi="Times New Roman"/>
        </w:rPr>
        <w:t xml:space="preserve">p </w:t>
      </w:r>
      <w:r w:rsidRPr="00196A2D">
        <w:rPr>
          <w:rFonts w:ascii="Times New Roman" w:eastAsia="Times New Roman" w:hAnsi="Times New Roman"/>
          <w:color w:val="000000"/>
          <w:lang w:eastAsia="en-US"/>
        </w:rPr>
        <w:t xml:space="preserve">325,806,650 </w:t>
      </w:r>
      <w:r w:rsidRPr="00196A2D">
        <w:rPr>
          <w:rFonts w:ascii="Times New Roman" w:eastAsia="Times New Roman" w:hAnsi="Times New Roman"/>
          <w:color w:val="000000"/>
        </w:rPr>
        <w:t>dengan sisa anggaran 5% maka dikatakan efektif</w:t>
      </w:r>
      <w:r w:rsidRPr="00196A2D">
        <w:rPr>
          <w:rFonts w:ascii="Times New Roman" w:hAnsi="Times New Roman"/>
        </w:rPr>
        <w:t>.</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lang w:eastAsia="en-US"/>
        </w:rPr>
        <w:lastRenderedPageBreak/>
        <w:t xml:space="preserve">Program </w:t>
      </w:r>
      <w:r w:rsidR="00322BD7">
        <w:rPr>
          <w:rFonts w:ascii="Times New Roman" w:eastAsia="Times New Roman" w:hAnsi="Times New Roman"/>
          <w:color w:val="000000"/>
          <w:lang w:eastAsia="en-US"/>
        </w:rPr>
        <w:t xml:space="preserve">12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Pr="00196A2D">
        <w:rPr>
          <w:rFonts w:ascii="Times New Roman" w:eastAsia="Times New Roman" w:hAnsi="Times New Roman"/>
          <w:color w:val="000000"/>
          <w:lang w:eastAsia="en-US"/>
        </w:rPr>
        <w:t>73</w:t>
      </w:r>
      <w:proofErr w:type="gramStart"/>
      <w:r w:rsidRPr="00196A2D">
        <w:rPr>
          <w:rFonts w:ascii="Times New Roman" w:eastAsia="Times New Roman" w:hAnsi="Times New Roman"/>
          <w:color w:val="000000"/>
          <w:lang w:eastAsia="en-US"/>
        </w:rPr>
        <w:t>,2</w:t>
      </w:r>
      <w:proofErr w:type="gramEnd"/>
      <w:r w:rsidRPr="00196A2D">
        <w:rPr>
          <w:rFonts w:ascii="Times New Roman" w:eastAsia="Times New Roman" w:hAnsi="Times New Roman"/>
          <w:color w:val="000000"/>
        </w:rPr>
        <w:t>% dari tota</w:t>
      </w:r>
      <w:r w:rsidRPr="00196A2D">
        <w:rPr>
          <w:rFonts w:ascii="Times New Roman" w:hAnsi="Times New Roman"/>
        </w:rPr>
        <w:t xml:space="preserve">l anggaran </w:t>
      </w:r>
      <w:r w:rsidRPr="00196A2D">
        <w:rPr>
          <w:rFonts w:ascii="Times New Roman" w:eastAsia="Times New Roman" w:hAnsi="Times New Roman"/>
          <w:color w:val="000000"/>
        </w:rPr>
        <w:t>sebesar R</w:t>
      </w:r>
      <w:r w:rsidRPr="00196A2D">
        <w:rPr>
          <w:rFonts w:ascii="Times New Roman" w:hAnsi="Times New Roman"/>
        </w:rPr>
        <w:t xml:space="preserve">p </w:t>
      </w:r>
      <w:r w:rsidRPr="00196A2D">
        <w:rPr>
          <w:rFonts w:ascii="Times New Roman" w:eastAsia="Times New Roman" w:hAnsi="Times New Roman"/>
          <w:color w:val="000000"/>
          <w:lang w:eastAsia="en-US"/>
        </w:rPr>
        <w:t>557,500,000</w:t>
      </w:r>
      <w:r w:rsidRPr="00196A2D">
        <w:rPr>
          <w:rFonts w:ascii="Times New Roman" w:hAnsi="Times New Roman"/>
        </w:rPr>
        <w:t xml:space="preserve"> </w:t>
      </w:r>
      <w:r w:rsidRPr="00196A2D">
        <w:rPr>
          <w:rFonts w:ascii="Times New Roman" w:eastAsia="Times New Roman" w:hAnsi="Times New Roman"/>
          <w:color w:val="000000"/>
          <w:lang w:eastAsia="en-US"/>
        </w:rPr>
        <w:t xml:space="preserve"> </w:t>
      </w:r>
      <w:r w:rsidRPr="00196A2D">
        <w:rPr>
          <w:rFonts w:ascii="Times New Roman" w:eastAsia="Times New Roman" w:hAnsi="Times New Roman"/>
          <w:color w:val="000000"/>
        </w:rPr>
        <w:t>dengan sisa anggaran 26,8% maka dikatakan kurang efektif</w:t>
      </w:r>
      <w:r w:rsidRPr="00196A2D">
        <w:rPr>
          <w:rFonts w:ascii="Times New Roman" w:hAnsi="Times New Roman"/>
        </w:rPr>
        <w:t>.</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rPr>
        <w:t xml:space="preserve">Program </w:t>
      </w:r>
      <w:r w:rsidR="00322BD7">
        <w:rPr>
          <w:rFonts w:ascii="Times New Roman" w:eastAsia="Times New Roman" w:hAnsi="Times New Roman"/>
          <w:color w:val="000000"/>
        </w:rPr>
        <w:t xml:space="preserve">13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Pr="00196A2D">
        <w:rPr>
          <w:rFonts w:ascii="Times New Roman" w:eastAsia="Times New Roman" w:hAnsi="Times New Roman"/>
          <w:color w:val="000000"/>
        </w:rPr>
        <w:t>67</w:t>
      </w:r>
      <w:proofErr w:type="gramStart"/>
      <w:r w:rsidRPr="00196A2D">
        <w:rPr>
          <w:rFonts w:ascii="Times New Roman" w:eastAsia="Times New Roman" w:hAnsi="Times New Roman"/>
          <w:color w:val="000000"/>
        </w:rPr>
        <w:t>,2</w:t>
      </w:r>
      <w:proofErr w:type="gramEnd"/>
      <w:r w:rsidRPr="00196A2D">
        <w:rPr>
          <w:rFonts w:ascii="Times New Roman" w:eastAsia="Times New Roman" w:hAnsi="Times New Roman"/>
          <w:color w:val="000000"/>
        </w:rPr>
        <w:t>% dari tota</w:t>
      </w:r>
      <w:r w:rsidRPr="00196A2D">
        <w:rPr>
          <w:rFonts w:ascii="Times New Roman" w:hAnsi="Times New Roman"/>
        </w:rPr>
        <w:t xml:space="preserve">l anggaran </w:t>
      </w:r>
      <w:r w:rsidRPr="00196A2D">
        <w:rPr>
          <w:rFonts w:ascii="Times New Roman" w:eastAsia="Times New Roman" w:hAnsi="Times New Roman"/>
          <w:color w:val="000000"/>
        </w:rPr>
        <w:t>sebesar R</w:t>
      </w:r>
      <w:r w:rsidRPr="00196A2D">
        <w:rPr>
          <w:rFonts w:ascii="Times New Roman" w:hAnsi="Times New Roman"/>
        </w:rPr>
        <w:t xml:space="preserve">p </w:t>
      </w:r>
      <w:r w:rsidRPr="00196A2D">
        <w:rPr>
          <w:rFonts w:ascii="Times New Roman" w:eastAsia="Times New Roman" w:hAnsi="Times New Roman"/>
          <w:color w:val="000000"/>
        </w:rPr>
        <w:t>11,255,824,926  dengan sisa anggaran 32,8% maka dikatakan kurang efektif</w:t>
      </w:r>
      <w:r w:rsidRPr="00196A2D">
        <w:rPr>
          <w:rFonts w:ascii="Times New Roman" w:hAnsi="Times New Roman"/>
        </w:rPr>
        <w:t>.</w:t>
      </w:r>
      <w:r w:rsidRPr="00196A2D">
        <w:rPr>
          <w:rFonts w:ascii="Times New Roman" w:eastAsia="Times New Roman" w:hAnsi="Times New Roman"/>
          <w:color w:val="000000"/>
        </w:rPr>
        <w:t xml:space="preserve"> </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14 </w:t>
      </w:r>
      <w:r w:rsidRPr="00196A2D">
        <w:rPr>
          <w:rFonts w:ascii="Times New Roman" w:eastAsia="Times New Roman" w:hAnsi="Times New Roman"/>
          <w:color w:val="000000"/>
          <w:lang w:eastAsia="en-US"/>
        </w:rPr>
        <w:t xml:space="preserve">dengan jumlah serapan anggaran 100% dari total </w:t>
      </w:r>
      <w:proofErr w:type="gramStart"/>
      <w:r w:rsidRPr="00196A2D">
        <w:rPr>
          <w:rFonts w:ascii="Times New Roman" w:eastAsia="Times New Roman" w:hAnsi="Times New Roman"/>
          <w:color w:val="000000"/>
          <w:lang w:eastAsia="en-US"/>
        </w:rPr>
        <w:t>anggaranRp  609,248,500</w:t>
      </w:r>
      <w:proofErr w:type="gramEnd"/>
      <w:r w:rsidRPr="00196A2D">
        <w:rPr>
          <w:rFonts w:ascii="Times New Roman" w:eastAsia="Times New Roman" w:hAnsi="Times New Roman"/>
          <w:color w:val="000000"/>
          <w:lang w:eastAsia="en-US"/>
        </w:rPr>
        <w:t xml:space="preserve"> maka dikatakan efektifitas.</w:t>
      </w:r>
    </w:p>
    <w:p w:rsidR="00A8310F" w:rsidRPr="00196A2D" w:rsidRDefault="00FD2A7B" w:rsidP="00FD2A7B">
      <w:pPr>
        <w:numPr>
          <w:ilvl w:val="1"/>
          <w:numId w:val="3"/>
        </w:numPr>
        <w:spacing w:after="0" w:line="240" w:lineRule="auto"/>
        <w:jc w:val="both"/>
        <w:rPr>
          <w:rFonts w:ascii="Times New Roman" w:hAnsi="Times New Roman"/>
        </w:rPr>
      </w:pPr>
      <w:r w:rsidRPr="00196A2D">
        <w:rPr>
          <w:rFonts w:ascii="Times New Roman" w:eastAsia="Times New Roman" w:hAnsi="Times New Roman"/>
          <w:color w:val="000000"/>
          <w:lang w:eastAsia="en-US"/>
        </w:rPr>
        <w:t xml:space="preserve">Program </w:t>
      </w:r>
      <w:r w:rsidR="00322BD7">
        <w:rPr>
          <w:rFonts w:ascii="Times New Roman" w:eastAsia="Times New Roman" w:hAnsi="Times New Roman"/>
          <w:color w:val="000000"/>
          <w:lang w:eastAsia="en-US"/>
        </w:rPr>
        <w:t xml:space="preserve">15 </w:t>
      </w:r>
      <w:r w:rsidRPr="00196A2D">
        <w:rPr>
          <w:rFonts w:ascii="Times New Roman" w:eastAsia="Times New Roman" w:hAnsi="Times New Roman"/>
        </w:rPr>
        <w:t xml:space="preserve">dengan </w:t>
      </w:r>
      <w:r w:rsidRPr="00196A2D">
        <w:rPr>
          <w:rFonts w:ascii="Times New Roman" w:hAnsi="Times New Roman"/>
        </w:rPr>
        <w:t xml:space="preserve">jumlah serapan anggaran </w:t>
      </w:r>
      <w:r w:rsidRPr="00196A2D">
        <w:rPr>
          <w:rFonts w:ascii="Times New Roman" w:eastAsia="Times New Roman" w:hAnsi="Times New Roman"/>
          <w:color w:val="000000"/>
          <w:lang w:eastAsia="en-US"/>
        </w:rPr>
        <w:t>97</w:t>
      </w:r>
      <w:proofErr w:type="gramStart"/>
      <w:r w:rsidRPr="00196A2D">
        <w:rPr>
          <w:rFonts w:ascii="Times New Roman" w:eastAsia="Times New Roman" w:hAnsi="Times New Roman"/>
          <w:color w:val="000000"/>
          <w:lang w:eastAsia="en-US"/>
        </w:rPr>
        <w:t>,3</w:t>
      </w:r>
      <w:proofErr w:type="gramEnd"/>
      <w:r w:rsidRPr="00196A2D">
        <w:rPr>
          <w:rFonts w:ascii="Times New Roman" w:eastAsia="Times New Roman" w:hAnsi="Times New Roman"/>
          <w:color w:val="000000"/>
        </w:rPr>
        <w:t>% dari tota</w:t>
      </w:r>
      <w:r w:rsidRPr="00196A2D">
        <w:rPr>
          <w:rFonts w:ascii="Times New Roman" w:hAnsi="Times New Roman"/>
        </w:rPr>
        <w:t xml:space="preserve">l anggaran </w:t>
      </w:r>
      <w:r w:rsidRPr="00196A2D">
        <w:rPr>
          <w:rFonts w:ascii="Times New Roman" w:eastAsia="Times New Roman" w:hAnsi="Times New Roman"/>
          <w:color w:val="000000"/>
        </w:rPr>
        <w:t>sebesar R</w:t>
      </w:r>
      <w:r w:rsidRPr="00196A2D">
        <w:rPr>
          <w:rFonts w:ascii="Times New Roman" w:hAnsi="Times New Roman"/>
        </w:rPr>
        <w:t xml:space="preserve">p </w:t>
      </w:r>
      <w:r w:rsidRPr="00196A2D">
        <w:rPr>
          <w:rFonts w:ascii="Times New Roman" w:eastAsia="Times New Roman" w:hAnsi="Times New Roman"/>
          <w:color w:val="000000"/>
          <w:lang w:eastAsia="en-US"/>
        </w:rPr>
        <w:t xml:space="preserve">25,208,500   </w:t>
      </w:r>
      <w:r w:rsidRPr="00196A2D">
        <w:rPr>
          <w:rFonts w:ascii="Times New Roman" w:eastAsia="Times New Roman" w:hAnsi="Times New Roman"/>
          <w:color w:val="000000"/>
        </w:rPr>
        <w:t>dengan sisa anggaran 2,7% maka dikatakan efektif dan efisien</w:t>
      </w:r>
      <w:r w:rsidRPr="00196A2D">
        <w:rPr>
          <w:rFonts w:ascii="Times New Roman" w:hAnsi="Times New Roman"/>
        </w:rPr>
        <w:t>.</w:t>
      </w:r>
    </w:p>
    <w:p w:rsidR="00A8310F" w:rsidRPr="00196A2D" w:rsidRDefault="00FD2A7B" w:rsidP="00FD2A7B">
      <w:pPr>
        <w:pStyle w:val="NormalWeb"/>
        <w:spacing w:before="200" w:beforeAutospacing="0" w:after="200" w:afterAutospacing="0"/>
        <w:ind w:firstLine="720"/>
        <w:jc w:val="both"/>
        <w:rPr>
          <w:sz w:val="22"/>
          <w:szCs w:val="22"/>
          <w:lang w:val="en-US"/>
        </w:rPr>
      </w:pPr>
      <w:r w:rsidRPr="00196A2D">
        <w:rPr>
          <w:sz w:val="22"/>
          <w:szCs w:val="22"/>
          <w:lang w:val="en-US"/>
        </w:rPr>
        <w:t xml:space="preserve">Hasil di atas menunjukan </w:t>
      </w:r>
      <w:r w:rsidR="00CA2CC1">
        <w:rPr>
          <w:sz w:val="22"/>
          <w:szCs w:val="22"/>
          <w:lang w:val="en-US"/>
        </w:rPr>
        <w:t>serapan anggaran</w:t>
      </w:r>
      <w:r w:rsidR="00CA2CC1" w:rsidRPr="00CA2CC1">
        <w:rPr>
          <w:sz w:val="22"/>
          <w:szCs w:val="22"/>
          <w:lang w:val="en-US"/>
        </w:rPr>
        <w:t xml:space="preserve"> </w:t>
      </w:r>
      <w:r w:rsidR="00CA2CC1" w:rsidRPr="00196A2D">
        <w:rPr>
          <w:sz w:val="22"/>
          <w:szCs w:val="22"/>
          <w:lang w:val="en-US"/>
        </w:rPr>
        <w:t>sebesar 73</w:t>
      </w:r>
      <w:proofErr w:type="gramStart"/>
      <w:r w:rsidR="00CA2CC1" w:rsidRPr="00196A2D">
        <w:rPr>
          <w:sz w:val="22"/>
          <w:szCs w:val="22"/>
          <w:lang w:val="en-US"/>
        </w:rPr>
        <w:t>,75</w:t>
      </w:r>
      <w:proofErr w:type="gramEnd"/>
      <w:r w:rsidR="00CA2CC1">
        <w:rPr>
          <w:sz w:val="22"/>
          <w:szCs w:val="22"/>
          <w:lang w:val="en-US"/>
        </w:rPr>
        <w:t>%</w:t>
      </w:r>
      <w:r w:rsidR="007E75A3">
        <w:rPr>
          <w:sz w:val="22"/>
          <w:szCs w:val="22"/>
          <w:lang w:val="en-US"/>
        </w:rPr>
        <w:t xml:space="preserve"> memiliki kriteria kurang efektifitas</w:t>
      </w:r>
      <w:r w:rsidR="00CA2CC1">
        <w:rPr>
          <w:sz w:val="22"/>
          <w:szCs w:val="22"/>
          <w:lang w:val="en-US"/>
        </w:rPr>
        <w:t xml:space="preserve"> atau belum maksimal dalam menjala</w:t>
      </w:r>
      <w:r w:rsidR="001F5A2E">
        <w:rPr>
          <w:sz w:val="22"/>
          <w:szCs w:val="22"/>
          <w:lang w:val="en-US"/>
        </w:rPr>
        <w:t xml:space="preserve">nkan programnya. Hasil tersebut </w:t>
      </w:r>
      <w:r w:rsidR="00CA2CC1">
        <w:rPr>
          <w:sz w:val="22"/>
          <w:szCs w:val="22"/>
          <w:lang w:val="en-US"/>
        </w:rPr>
        <w:t>mendukung pendapat</w:t>
      </w:r>
      <w:r w:rsidR="00A96CFC">
        <w:rPr>
          <w:sz w:val="22"/>
          <w:szCs w:val="22"/>
          <w:lang w:val="en-US"/>
        </w:rPr>
        <w:t xml:space="preserve"> </w:t>
      </w:r>
      <w:r w:rsidR="00616595">
        <w:rPr>
          <w:sz w:val="22"/>
          <w:szCs w:val="22"/>
          <w:lang w:val="en-US"/>
        </w:rPr>
        <w:fldChar w:fldCharType="begin" w:fldLock="1"/>
      </w:r>
      <w:r w:rsidR="007E678B">
        <w:rPr>
          <w:sz w:val="22"/>
          <w:szCs w:val="22"/>
          <w:lang w:val="en-US"/>
        </w:rPr>
        <w:instrText>ADDIN CSL_CITATION {"citationItems":[{"id":"ITEM-1","itemData":{"abstract":"Penelitian ini merupakan penelitian deskriptif, pada Pemerintah Kabupaten Ngawi dengan judul : efisiensi dan efektivitas pengelolaan keuangan daerah di Kabupaten Ngawi Tujuan penelitian ini adalah untuk mengetahui tingkat efisiensi dan efektifitas pengelolaan keuangan daerah dari sisi belanja daerah. Alat analisis yang digunakan untuk mengetahui pelaksanaan pengelolaan keuangan daerah adalah, dengan penjabaran secara deskriptif yang meliputi; penyajian data, dan penarikan kesimpulan/ verifikasi. Sedangkan untuk mengetahui tingkat efektifitas dan efisiensi pengelolaan keuangan daerah, mengunakan rasio efisiensi dan rasio efektifitas. Hasil analisis efisiensi pengelolaan keuangan menunjukkan bahwa perhitungan dari formulasi tingkat efisiensi secara keseluruhan rata-rata adalah sebesar 97,53%, ini menunjukkan bahwa tingkat efisiensi masih rendah karena hasilnya kurang dari 100%. Hal ini menunjukkan bahwa pemerintah daerah masih boros dalam menggunakan anggarannya. Hasil analisis efektivitas pengelolaan keuangan daerah menunjukkan bahwa perhitungan dari formulasi tingkat efektivitas pengelolaan keuangan Kabupaten Ngawi tahun 2005 sampai 2010 berfluktuasi dengan tingkat efektivitas rata-rata sebesar 94,03%. Dengan demikian berarti tingkat efektifitas Pengelolaan Keuangan Kabupaten Ngawi adalah sudah efektif, hal ini ditunjukkan dari hasil perhitungan yang menunjukkan angka lebih dari 90% .","author":[{"dropping-particle":"","family":"Santoso","given":"Eko","non-dropping-particle":"","parse-names":false,"suffix":""}],"container-title":"Tesis Master Program Pasjasarjana, UNS","id":"ITEM-1","issued":{"date-parts":[["2011"]]},"page":"1-75","title":"Efisiensi dan Efektivitas Pengelolaan Keuangan Daerah di Kabupaten Ngawi","type":"article-journal"},"uris":["http://www.mendeley.com/documents/?uuid=ffa81f2c-91fc-40be-b4c9-87127c0ff979"]}],"mendeley":{"formattedCitation":"(Santoso, 2011)","plainTextFormattedCitation":"(Santoso, 2011)","previouslyFormattedCitation":"(Santoso, 2011)"},"properties":{"noteIndex":0},"schema":"https://github.com/citation-style-language/schema/raw/master/csl-citation.json"}</w:instrText>
      </w:r>
      <w:r w:rsidR="00616595">
        <w:rPr>
          <w:sz w:val="22"/>
          <w:szCs w:val="22"/>
          <w:lang w:val="en-US"/>
        </w:rPr>
        <w:fldChar w:fldCharType="separate"/>
      </w:r>
      <w:r w:rsidR="00616595" w:rsidRPr="00616595">
        <w:rPr>
          <w:noProof/>
          <w:sz w:val="22"/>
          <w:szCs w:val="22"/>
          <w:lang w:val="en-US"/>
        </w:rPr>
        <w:t>(Santoso, 2011)</w:t>
      </w:r>
      <w:r w:rsidR="00616595">
        <w:rPr>
          <w:sz w:val="22"/>
          <w:szCs w:val="22"/>
          <w:lang w:val="en-US"/>
        </w:rPr>
        <w:fldChar w:fldCharType="end"/>
      </w:r>
      <w:r w:rsidR="00CA2CC1">
        <w:rPr>
          <w:sz w:val="22"/>
          <w:szCs w:val="22"/>
          <w:lang w:val="en-US"/>
        </w:rPr>
        <w:t xml:space="preserve"> bahwa efektifitas menitikberatkan pada tercapainya tujuan yang ditetapkan. </w:t>
      </w:r>
      <w:r w:rsidRPr="00196A2D">
        <w:rPr>
          <w:sz w:val="22"/>
          <w:szCs w:val="22"/>
          <w:lang w:val="en-US"/>
        </w:rPr>
        <w:t xml:space="preserve"> Apabila semakin tinggi serapan anggaran, maka semakin optimal kinerja anggaran pada</w:t>
      </w:r>
      <w:r w:rsidRPr="00196A2D">
        <w:rPr>
          <w:sz w:val="22"/>
          <w:szCs w:val="22"/>
        </w:rPr>
        <w:t xml:space="preserve"> Dinas Pertanian dan Pangan Kabupaten Magelang</w:t>
      </w:r>
      <w:r w:rsidRPr="00196A2D">
        <w:rPr>
          <w:sz w:val="22"/>
          <w:szCs w:val="22"/>
          <w:lang w:val="en-US"/>
        </w:rPr>
        <w:t xml:space="preserve">, dan sebaliknya jika semakin rendah </w:t>
      </w:r>
      <w:r w:rsidRPr="00196A2D">
        <w:rPr>
          <w:sz w:val="22"/>
          <w:szCs w:val="22"/>
        </w:rPr>
        <w:t xml:space="preserve">serapan anggaran, maka </w:t>
      </w:r>
      <w:proofErr w:type="gramStart"/>
      <w:r w:rsidRPr="00196A2D">
        <w:rPr>
          <w:sz w:val="22"/>
          <w:szCs w:val="22"/>
        </w:rPr>
        <w:t>akan</w:t>
      </w:r>
      <w:proofErr w:type="gramEnd"/>
      <w:r w:rsidRPr="00196A2D">
        <w:rPr>
          <w:sz w:val="22"/>
          <w:szCs w:val="22"/>
        </w:rPr>
        <w:t xml:space="preserve"> menurunkan kinerja anggaran di Dinas Pertanian dan Pangan Kabupaten Magelang.</w:t>
      </w:r>
      <w:r w:rsidRPr="00196A2D">
        <w:rPr>
          <w:sz w:val="22"/>
          <w:szCs w:val="22"/>
          <w:lang w:val="en-US"/>
        </w:rPr>
        <w:t xml:space="preserve"> </w:t>
      </w:r>
      <w:r w:rsidR="001F5A2E">
        <w:rPr>
          <w:sz w:val="22"/>
          <w:szCs w:val="22"/>
          <w:lang w:val="en-US"/>
        </w:rPr>
        <w:t xml:space="preserve">Dari pernyataan ini juga </w:t>
      </w:r>
      <w:r w:rsidR="007E75A3">
        <w:rPr>
          <w:sz w:val="22"/>
          <w:szCs w:val="22"/>
          <w:lang w:val="en-US"/>
        </w:rPr>
        <w:t xml:space="preserve">mendukung </w:t>
      </w:r>
      <w:r w:rsidR="007E678B">
        <w:rPr>
          <w:sz w:val="22"/>
          <w:szCs w:val="22"/>
          <w:lang w:val="en-US"/>
        </w:rPr>
        <w:fldChar w:fldCharType="begin" w:fldLock="1"/>
      </w:r>
      <w:r w:rsidR="007E678B">
        <w:rPr>
          <w:sz w:val="22"/>
          <w:szCs w:val="22"/>
          <w:lang w:val="en-US"/>
        </w:rPr>
        <w:instrText>ADDIN CSL_CITATION {"citationItems":[{"id":"ITEM-1","itemData":{"author":[{"dropping-particle":"","family":"Saron","given":"Yusra","non-dropping-particle":"","parse-names":false,"suffix":""}],"container-title":"Jurnal Politeknik Negeri Padang","id":"ITEM-1","issued":{"date-parts":[["2017"]]},"title":"Analisa Efektifitas dan Efisiensi Pelaksana Anggaran Belanja Kantor Kesatuan Bangsa dan Politik (KESBANGPOL) Kabupaten Tanah Datar","type":"article-journal"},"uris":["http://www.mendeley.com/documents/?uuid=c40caf6b-1b14-437d-9ac1-0904f4ecce6c"]}],"mendeley":{"formattedCitation":"(Saron, 2017)","plainTextFormattedCitation":"(Saron, 2017)","previouslyFormattedCitation":"(Saron, 2017)"},"properties":{"noteIndex":0},"schema":"https://github.com/citation-style-language/schema/raw/master/csl-citation.json"}</w:instrText>
      </w:r>
      <w:r w:rsidR="007E678B">
        <w:rPr>
          <w:sz w:val="22"/>
          <w:szCs w:val="22"/>
          <w:lang w:val="en-US"/>
        </w:rPr>
        <w:fldChar w:fldCharType="separate"/>
      </w:r>
      <w:r w:rsidR="007E678B" w:rsidRPr="007E678B">
        <w:rPr>
          <w:noProof/>
          <w:sz w:val="22"/>
          <w:szCs w:val="22"/>
          <w:lang w:val="en-US"/>
        </w:rPr>
        <w:t>(Saron, 2017)</w:t>
      </w:r>
      <w:r w:rsidR="007E678B">
        <w:rPr>
          <w:sz w:val="22"/>
          <w:szCs w:val="22"/>
          <w:lang w:val="en-US"/>
        </w:rPr>
        <w:fldChar w:fldCharType="end"/>
      </w:r>
      <w:r w:rsidR="001F5A2E">
        <w:rPr>
          <w:sz w:val="22"/>
          <w:szCs w:val="22"/>
          <w:lang w:val="en-US"/>
        </w:rPr>
        <w:t xml:space="preserve"> apabila semakin banyak</w:t>
      </w:r>
      <w:r w:rsidR="007E75A3">
        <w:rPr>
          <w:sz w:val="22"/>
          <w:szCs w:val="22"/>
          <w:lang w:val="en-US"/>
        </w:rPr>
        <w:t xml:space="preserve"> realisasi anggaran, maka semakin tinggi</w:t>
      </w:r>
      <w:r w:rsidR="001F5A2E">
        <w:rPr>
          <w:sz w:val="22"/>
          <w:szCs w:val="22"/>
          <w:lang w:val="en-US"/>
        </w:rPr>
        <w:t xml:space="preserve"> juga</w:t>
      </w:r>
      <w:r w:rsidR="007E75A3">
        <w:rPr>
          <w:sz w:val="22"/>
          <w:szCs w:val="22"/>
          <w:lang w:val="en-US"/>
        </w:rPr>
        <w:t xml:space="preserve"> tingkat efektifitas pelaksanaan anggaran.</w:t>
      </w:r>
    </w:p>
    <w:p w:rsidR="00A8310F" w:rsidRPr="00196A2D" w:rsidRDefault="0065719D" w:rsidP="00FD2A7B">
      <w:pPr>
        <w:spacing w:after="0" w:line="240" w:lineRule="auto"/>
        <w:ind w:firstLine="720"/>
        <w:jc w:val="both"/>
        <w:rPr>
          <w:rFonts w:ascii="Times New Roman" w:hAnsi="Times New Roman"/>
        </w:rPr>
      </w:pPr>
      <w:r>
        <w:rPr>
          <w:rFonts w:ascii="Times New Roman" w:hAnsi="Times New Roman"/>
        </w:rPr>
        <w:t xml:space="preserve">Teknik wawancara yang dilakukan kepada </w:t>
      </w:r>
      <w:r w:rsidR="00FD2A7B" w:rsidRPr="00196A2D">
        <w:rPr>
          <w:rFonts w:ascii="Times New Roman" w:hAnsi="Times New Roman"/>
        </w:rPr>
        <w:t>Ibu Ir. Titik Sri Wulandari selaku Kepala Sub Bagian Keuangan dan Anik Purnamasari, S.P.</w:t>
      </w:r>
      <w:proofErr w:type="gramStart"/>
      <w:r w:rsidR="00FD2A7B" w:rsidRPr="00196A2D">
        <w:rPr>
          <w:rFonts w:ascii="Times New Roman" w:hAnsi="Times New Roman"/>
        </w:rPr>
        <w:t>,M.MA</w:t>
      </w:r>
      <w:proofErr w:type="gramEnd"/>
      <w:r w:rsidR="00FD2A7B" w:rsidRPr="00196A2D">
        <w:rPr>
          <w:rFonts w:ascii="Times New Roman" w:hAnsi="Times New Roman"/>
        </w:rPr>
        <w:t xml:space="preserve"> selaku Bendahara Pengeluaran di Dinas Pertanian dan Pangan. Hasil wawancara dan observasi yang dilakukan pada Dinas Pertanian dan Pangan Kabupaten</w:t>
      </w:r>
      <w:r w:rsidR="002E4708">
        <w:rPr>
          <w:rFonts w:ascii="Times New Roman" w:hAnsi="Times New Roman"/>
        </w:rPr>
        <w:t xml:space="preserve"> Magelang yaitu bahwa masih terdapat </w:t>
      </w:r>
      <w:r w:rsidR="001F5A2E">
        <w:rPr>
          <w:rFonts w:ascii="Times New Roman" w:hAnsi="Times New Roman"/>
        </w:rPr>
        <w:t>capaian</w:t>
      </w:r>
      <w:r w:rsidR="00FD2A7B" w:rsidRPr="00196A2D">
        <w:rPr>
          <w:rFonts w:ascii="Times New Roman" w:hAnsi="Times New Roman"/>
        </w:rPr>
        <w:t xml:space="preserve"> penyerapan anggaran </w:t>
      </w:r>
      <w:r w:rsidR="001F5A2E">
        <w:rPr>
          <w:rFonts w:ascii="Times New Roman" w:hAnsi="Times New Roman"/>
        </w:rPr>
        <w:t>belum mencapai target yang direncana</w:t>
      </w:r>
      <w:r w:rsidR="00FD2A7B" w:rsidRPr="00196A2D">
        <w:rPr>
          <w:rFonts w:ascii="Times New Roman" w:hAnsi="Times New Roman"/>
        </w:rPr>
        <w:t>kan atau kurang efektif</w:t>
      </w:r>
      <w:r w:rsidR="002E4708">
        <w:rPr>
          <w:rFonts w:ascii="Times New Roman" w:hAnsi="Times New Roman"/>
        </w:rPr>
        <w:t>. Pa</w:t>
      </w:r>
      <w:r>
        <w:rPr>
          <w:rFonts w:ascii="Times New Roman" w:hAnsi="Times New Roman"/>
        </w:rPr>
        <w:t xml:space="preserve">da </w:t>
      </w:r>
      <w:r w:rsidR="00807FD8">
        <w:rPr>
          <w:rFonts w:ascii="Times New Roman" w:eastAsia="Times New Roman" w:hAnsi="Times New Roman"/>
          <w:color w:val="000000"/>
          <w:lang w:eastAsia="en-US"/>
        </w:rPr>
        <w:t xml:space="preserve">program peningkatan sarana prasarana dikatakan kurang efektif karena pada kegiatan </w:t>
      </w:r>
      <w:proofErr w:type="gramStart"/>
      <w:r w:rsidR="00807FD8">
        <w:rPr>
          <w:rFonts w:ascii="Times New Roman" w:eastAsia="Times New Roman" w:hAnsi="Times New Roman"/>
          <w:color w:val="000000"/>
          <w:lang w:eastAsia="en-US"/>
        </w:rPr>
        <w:t>PAK(</w:t>
      </w:r>
      <w:proofErr w:type="gramEnd"/>
      <w:r w:rsidR="00807FD8">
        <w:rPr>
          <w:rFonts w:ascii="Times New Roman" w:eastAsia="Times New Roman" w:hAnsi="Times New Roman"/>
          <w:color w:val="000000"/>
          <w:lang w:eastAsia="en-US"/>
        </w:rPr>
        <w:t>penilaian angka kredit) honor tim penilai berdasarkan DUPAK (daftar urutan penilaian angka kredit) sementara jumlah DUPAK y</w:t>
      </w:r>
      <w:r w:rsidR="004B13A7">
        <w:rPr>
          <w:rFonts w:ascii="Times New Roman" w:eastAsia="Times New Roman" w:hAnsi="Times New Roman"/>
          <w:color w:val="000000"/>
          <w:lang w:eastAsia="en-US"/>
        </w:rPr>
        <w:t>ang masuk tidak sesuai prediksi.</w:t>
      </w:r>
      <w:r w:rsidR="00807FD8">
        <w:rPr>
          <w:rFonts w:ascii="Times New Roman" w:eastAsia="Times New Roman" w:hAnsi="Times New Roman"/>
          <w:color w:val="000000"/>
          <w:lang w:eastAsia="en-US"/>
        </w:rPr>
        <w:t xml:space="preserve"> </w:t>
      </w:r>
      <w:r w:rsidR="004B13A7">
        <w:rPr>
          <w:rFonts w:ascii="Times New Roman" w:eastAsia="Times New Roman" w:hAnsi="Times New Roman"/>
          <w:color w:val="000000"/>
          <w:lang w:eastAsia="en-US"/>
        </w:rPr>
        <w:t xml:space="preserve">Program </w:t>
      </w:r>
      <w:r w:rsidR="004B13A7" w:rsidRPr="00196A2D">
        <w:rPr>
          <w:rFonts w:ascii="Times New Roman" w:eastAsia="Times New Roman" w:hAnsi="Times New Roman"/>
        </w:rPr>
        <w:t>peningkatan kapasitas sumber daya aparatur</w:t>
      </w:r>
      <w:r w:rsidR="001F5A2E">
        <w:rPr>
          <w:rFonts w:ascii="Times New Roman" w:eastAsia="Times New Roman" w:hAnsi="Times New Roman"/>
        </w:rPr>
        <w:t xml:space="preserve"> dikatakan tidak efektif disebabkan</w:t>
      </w:r>
      <w:r w:rsidR="004B13A7">
        <w:rPr>
          <w:rFonts w:ascii="Times New Roman" w:eastAsia="Times New Roman" w:hAnsi="Times New Roman"/>
        </w:rPr>
        <w:t xml:space="preserve"> pada kegiatan pengadaan gedung kantor dan kegiatan penataan kantor </w:t>
      </w:r>
      <w:proofErr w:type="gramStart"/>
      <w:r w:rsidR="004B13A7">
        <w:rPr>
          <w:rFonts w:ascii="Times New Roman" w:eastAsia="Times New Roman" w:hAnsi="Times New Roman"/>
        </w:rPr>
        <w:t>untuk  pekerjaan</w:t>
      </w:r>
      <w:proofErr w:type="gramEnd"/>
      <w:r w:rsidR="004B13A7">
        <w:rPr>
          <w:rFonts w:ascii="Times New Roman" w:eastAsia="Times New Roman" w:hAnsi="Times New Roman"/>
        </w:rPr>
        <w:t xml:space="preserve"> penyusunan analisis mengenai dampak lingkungan tidak dilaksanakan karena ada rasionalisasi anggaran. </w:t>
      </w:r>
      <w:proofErr w:type="gramStart"/>
      <w:r w:rsidR="004B13A7">
        <w:rPr>
          <w:rFonts w:ascii="Times New Roman" w:eastAsia="Times New Roman" w:hAnsi="Times New Roman"/>
        </w:rPr>
        <w:t xml:space="preserve">Program </w:t>
      </w:r>
      <w:r w:rsidR="004B13A7" w:rsidRPr="00196A2D">
        <w:rPr>
          <w:rFonts w:ascii="Times New Roman" w:eastAsia="Times New Roman" w:hAnsi="Times New Roman"/>
          <w:color w:val="000000"/>
          <w:lang w:eastAsia="en-US"/>
        </w:rPr>
        <w:t>peningkatan penerapan teknologi pertanian/perkebunan</w:t>
      </w:r>
      <w:r w:rsidR="004B13A7">
        <w:rPr>
          <w:rFonts w:ascii="Times New Roman" w:eastAsia="Times New Roman" w:hAnsi="Times New Roman"/>
          <w:color w:val="000000"/>
          <w:lang w:eastAsia="en-US"/>
        </w:rPr>
        <w:t xml:space="preserve"> dikatakan kurang efektif karena </w:t>
      </w:r>
      <w:r w:rsidR="00E2389B">
        <w:rPr>
          <w:rFonts w:ascii="Times New Roman" w:eastAsia="Times New Roman" w:hAnsi="Times New Roman"/>
          <w:color w:val="000000"/>
          <w:lang w:eastAsia="en-US"/>
        </w:rPr>
        <w:t>pada kegiatan pengembangan anggrek spesies, aplikasi teknologi pasca panen, pengembangan tanaman hias dan pengembangan kerjasama lembaga penyuluh dan penelitian mengalami rasionalisasi anggaran.</w:t>
      </w:r>
      <w:proofErr w:type="gramEnd"/>
      <w:r w:rsidR="00E2389B">
        <w:rPr>
          <w:rFonts w:ascii="Times New Roman" w:eastAsia="Times New Roman" w:hAnsi="Times New Roman"/>
          <w:color w:val="000000"/>
          <w:lang w:eastAsia="en-US"/>
        </w:rPr>
        <w:t xml:space="preserve"> Program </w:t>
      </w:r>
      <w:r w:rsidR="00E2389B" w:rsidRPr="00196A2D">
        <w:rPr>
          <w:rFonts w:ascii="Times New Roman" w:eastAsia="Times New Roman" w:hAnsi="Times New Roman"/>
          <w:color w:val="000000"/>
        </w:rPr>
        <w:t>peningkatan produksi pertanian/perkebunan</w:t>
      </w:r>
      <w:r w:rsidR="00E2389B">
        <w:rPr>
          <w:rFonts w:ascii="Times New Roman" w:eastAsia="Times New Roman" w:hAnsi="Times New Roman"/>
          <w:color w:val="000000"/>
        </w:rPr>
        <w:t xml:space="preserve"> dikatakan kurang efektif karena sertifikasi komoditas empon-empon tidak dilaksanakan pengadaan bibit di lapangan dan kegiatan produksi benih </w:t>
      </w:r>
      <w:proofErr w:type="gramStart"/>
      <w:r w:rsidR="00E2389B">
        <w:rPr>
          <w:rFonts w:ascii="Times New Roman" w:eastAsia="Times New Roman" w:hAnsi="Times New Roman"/>
          <w:color w:val="000000"/>
        </w:rPr>
        <w:t>unggul ,</w:t>
      </w:r>
      <w:proofErr w:type="gramEnd"/>
      <w:r w:rsidR="00E2389B">
        <w:rPr>
          <w:rFonts w:ascii="Times New Roman" w:eastAsia="Times New Roman" w:hAnsi="Times New Roman"/>
          <w:color w:val="000000"/>
        </w:rPr>
        <w:t xml:space="preserve"> holtikultura dan tanaman pangan hanya dilaksanakn 7 paket dari target 20 paket.</w:t>
      </w:r>
    </w:p>
    <w:p w:rsidR="00A8310F" w:rsidRPr="00196A2D" w:rsidRDefault="00FD2A7B" w:rsidP="00FD2A7B">
      <w:pPr>
        <w:pStyle w:val="NormalWeb"/>
        <w:spacing w:before="200" w:beforeAutospacing="0" w:after="200" w:afterAutospacing="0"/>
        <w:jc w:val="both"/>
        <w:rPr>
          <w:b/>
          <w:sz w:val="22"/>
          <w:szCs w:val="22"/>
          <w:lang w:val="en-US"/>
        </w:rPr>
      </w:pPr>
      <w:r w:rsidRPr="00196A2D">
        <w:rPr>
          <w:b/>
          <w:sz w:val="22"/>
          <w:szCs w:val="22"/>
          <w:lang w:val="en-US"/>
        </w:rPr>
        <w:t>Analisis Tingkat Efisiensi Pelaksanaan Anggaran Dinas Pertanian dan Pangan Kabupaten Magelang Tahun 2019</w:t>
      </w:r>
    </w:p>
    <w:p w:rsidR="00A8310F" w:rsidRPr="00196A2D" w:rsidRDefault="00257489" w:rsidP="00FD2A7B">
      <w:pPr>
        <w:pStyle w:val="NormalWeb"/>
        <w:spacing w:before="200" w:beforeAutospacing="0" w:after="200" w:afterAutospacing="0"/>
        <w:jc w:val="center"/>
        <w:rPr>
          <w:b/>
          <w:sz w:val="22"/>
          <w:szCs w:val="22"/>
          <w:lang w:val="en-US"/>
        </w:rPr>
      </w:pPr>
      <w:proofErr w:type="gramStart"/>
      <w:r>
        <w:rPr>
          <w:b/>
          <w:sz w:val="22"/>
          <w:szCs w:val="22"/>
          <w:lang w:val="en-US"/>
        </w:rPr>
        <w:t>Tabel 5</w:t>
      </w:r>
      <w:r w:rsidR="00FD2A7B" w:rsidRPr="00196A2D">
        <w:rPr>
          <w:b/>
          <w:sz w:val="22"/>
          <w:szCs w:val="22"/>
          <w:lang w:val="en-US"/>
        </w:rPr>
        <w:t>.</w:t>
      </w:r>
      <w:proofErr w:type="gramEnd"/>
      <w:r w:rsidR="00FD2A7B" w:rsidRPr="00196A2D">
        <w:rPr>
          <w:b/>
          <w:sz w:val="22"/>
          <w:szCs w:val="22"/>
          <w:lang w:val="en-US"/>
        </w:rPr>
        <w:t xml:space="preserve"> Analisis Tingkat Efesiensi Anggaran Belanja Tidak Langsung Dinas Pertanian dan Pangan Kabupaten </w:t>
      </w:r>
      <w:proofErr w:type="gramStart"/>
      <w:r w:rsidR="00FD2A7B" w:rsidRPr="00196A2D">
        <w:rPr>
          <w:b/>
          <w:sz w:val="22"/>
          <w:szCs w:val="22"/>
          <w:lang w:val="en-US"/>
        </w:rPr>
        <w:t>Magelang  Tahun</w:t>
      </w:r>
      <w:proofErr w:type="gramEnd"/>
      <w:r w:rsidR="00FD2A7B" w:rsidRPr="00196A2D">
        <w:rPr>
          <w:b/>
          <w:sz w:val="22"/>
          <w:szCs w:val="22"/>
          <w:lang w:val="en-US"/>
        </w:rPr>
        <w:t xml:space="preserve"> 2019</w:t>
      </w:r>
    </w:p>
    <w:tbl>
      <w:tblPr>
        <w:tblW w:w="9159" w:type="dxa"/>
        <w:tblInd w:w="108" w:type="dxa"/>
        <w:tblLook w:val="04A0" w:firstRow="1" w:lastRow="0" w:firstColumn="1" w:lastColumn="0" w:noHBand="0" w:noVBand="1"/>
      </w:tblPr>
      <w:tblGrid>
        <w:gridCol w:w="563"/>
        <w:gridCol w:w="1700"/>
        <w:gridCol w:w="1716"/>
        <w:gridCol w:w="1716"/>
        <w:gridCol w:w="1812"/>
        <w:gridCol w:w="1652"/>
      </w:tblGrid>
      <w:tr w:rsidR="00A8310F" w:rsidRPr="00196A2D">
        <w:trPr>
          <w:trHeight w:val="315"/>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NO</w:t>
            </w:r>
          </w:p>
        </w:tc>
        <w:tc>
          <w:tcPr>
            <w:tcW w:w="1700" w:type="dxa"/>
            <w:tcBorders>
              <w:top w:val="single" w:sz="4" w:space="0" w:color="auto"/>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Belanja Tidak Langsung</w:t>
            </w:r>
          </w:p>
        </w:tc>
        <w:tc>
          <w:tcPr>
            <w:tcW w:w="1716" w:type="dxa"/>
            <w:tcBorders>
              <w:top w:val="single" w:sz="4" w:space="0" w:color="auto"/>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Target Anggaran</w:t>
            </w:r>
          </w:p>
        </w:tc>
        <w:tc>
          <w:tcPr>
            <w:tcW w:w="1716" w:type="dxa"/>
            <w:tcBorders>
              <w:top w:val="single" w:sz="4" w:space="0" w:color="auto"/>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Realisasi Anggaran</w:t>
            </w:r>
          </w:p>
        </w:tc>
        <w:tc>
          <w:tcPr>
            <w:tcW w:w="1812" w:type="dxa"/>
            <w:tcBorders>
              <w:top w:val="single" w:sz="4" w:space="0" w:color="auto"/>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Tingkat Efisiensi</w:t>
            </w:r>
          </w:p>
        </w:tc>
        <w:tc>
          <w:tcPr>
            <w:tcW w:w="1652" w:type="dxa"/>
            <w:tcBorders>
              <w:top w:val="single" w:sz="4" w:space="0" w:color="auto"/>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Kriteria</w:t>
            </w:r>
          </w:p>
        </w:tc>
      </w:tr>
      <w:tr w:rsidR="00A8310F" w:rsidRPr="00196A2D">
        <w:trPr>
          <w:trHeight w:val="315"/>
        </w:trPr>
        <w:tc>
          <w:tcPr>
            <w:tcW w:w="563" w:type="dxa"/>
            <w:tcBorders>
              <w:top w:val="nil"/>
              <w:left w:val="single" w:sz="4" w:space="0" w:color="auto"/>
              <w:bottom w:val="single" w:sz="4" w:space="0" w:color="auto"/>
              <w:right w:val="single" w:sz="4" w:space="0" w:color="auto"/>
            </w:tcBorders>
            <w:shd w:val="clear" w:color="auto" w:fill="auto"/>
            <w:noWrap/>
            <w:hideMark/>
          </w:tcPr>
          <w:p w:rsidR="00A8310F" w:rsidRPr="00196A2D" w:rsidRDefault="00FD2A7B" w:rsidP="00FD2A7B">
            <w:pPr>
              <w:spacing w:after="0" w:line="240" w:lineRule="auto"/>
              <w:rPr>
                <w:rFonts w:ascii="Times New Roman" w:eastAsia="Times New Roman" w:hAnsi="Times New Roman"/>
                <w:color w:val="000000"/>
                <w:lang w:eastAsia="en-US"/>
              </w:rPr>
            </w:pPr>
            <w:r w:rsidRPr="00196A2D">
              <w:rPr>
                <w:rFonts w:ascii="Times New Roman" w:eastAsia="Times New Roman" w:hAnsi="Times New Roman"/>
                <w:color w:val="000000"/>
                <w:lang w:eastAsia="en-US"/>
              </w:rPr>
              <w:t>1</w:t>
            </w:r>
          </w:p>
        </w:tc>
        <w:tc>
          <w:tcPr>
            <w:tcW w:w="1700"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rPr>
                <w:rFonts w:ascii="Times New Roman" w:eastAsia="Times New Roman" w:hAnsi="Times New Roman"/>
                <w:color w:val="000000"/>
                <w:lang w:eastAsia="en-US"/>
              </w:rPr>
            </w:pPr>
            <w:r w:rsidRPr="00196A2D">
              <w:rPr>
                <w:rFonts w:ascii="Times New Roman" w:eastAsia="Times New Roman" w:hAnsi="Times New Roman"/>
                <w:color w:val="000000"/>
                <w:lang w:eastAsia="en-US"/>
              </w:rPr>
              <w:t>Belanja gaji dan tunjangan pegawai</w:t>
            </w:r>
          </w:p>
        </w:tc>
        <w:tc>
          <w:tcPr>
            <w:tcW w:w="1716"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29.354.876.861</w:t>
            </w:r>
          </w:p>
        </w:tc>
        <w:tc>
          <w:tcPr>
            <w:tcW w:w="1716"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12.368.872.469</w:t>
            </w:r>
          </w:p>
        </w:tc>
        <w:tc>
          <w:tcPr>
            <w:tcW w:w="1812"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27,73%</w:t>
            </w:r>
          </w:p>
        </w:tc>
        <w:tc>
          <w:tcPr>
            <w:tcW w:w="1652" w:type="dxa"/>
            <w:tcBorders>
              <w:top w:val="nil"/>
              <w:left w:val="nil"/>
              <w:bottom w:val="single" w:sz="4" w:space="0" w:color="auto"/>
              <w:right w:val="single" w:sz="4" w:space="0" w:color="auto"/>
            </w:tcBorders>
            <w:shd w:val="clear" w:color="auto" w:fill="auto"/>
            <w:noWrap/>
            <w:hideMark/>
          </w:tcPr>
          <w:p w:rsidR="00A8310F" w:rsidRPr="00196A2D" w:rsidRDefault="00FD2A7B" w:rsidP="00FD2A7B">
            <w:pPr>
              <w:spacing w:after="0" w:line="240" w:lineRule="auto"/>
              <w:jc w:val="center"/>
              <w:rPr>
                <w:rFonts w:ascii="Times New Roman" w:eastAsia="Times New Roman" w:hAnsi="Times New Roman"/>
                <w:color w:val="000000"/>
                <w:lang w:eastAsia="en-US"/>
              </w:rPr>
            </w:pPr>
            <w:r w:rsidRPr="00196A2D">
              <w:rPr>
                <w:rFonts w:ascii="Times New Roman" w:eastAsia="Times New Roman" w:hAnsi="Times New Roman"/>
                <w:color w:val="000000"/>
                <w:lang w:eastAsia="en-US"/>
              </w:rPr>
              <w:t>Sangat Efisien</w:t>
            </w:r>
          </w:p>
        </w:tc>
      </w:tr>
    </w:tbl>
    <w:p w:rsidR="00A8310F" w:rsidRPr="00196A2D" w:rsidRDefault="00FD2A7B" w:rsidP="00FD2A7B">
      <w:pPr>
        <w:spacing w:after="0" w:line="240" w:lineRule="auto"/>
        <w:jc w:val="both"/>
        <w:rPr>
          <w:rFonts w:ascii="Times New Roman" w:hAnsi="Times New Roman"/>
          <w:i/>
          <w:lang w:eastAsia="en-US"/>
        </w:rPr>
      </w:pPr>
      <w:proofErr w:type="gramStart"/>
      <w:r w:rsidRPr="00196A2D">
        <w:rPr>
          <w:rFonts w:ascii="Times New Roman" w:hAnsi="Times New Roman"/>
          <w:i/>
          <w:lang w:eastAsia="en-US"/>
        </w:rPr>
        <w:t xml:space="preserve">Sumber </w:t>
      </w:r>
      <w:r w:rsidRPr="00196A2D">
        <w:rPr>
          <w:rFonts w:ascii="Times New Roman" w:hAnsi="Times New Roman"/>
          <w:i/>
        </w:rPr>
        <w:t>:</w:t>
      </w:r>
      <w:proofErr w:type="gramEnd"/>
      <w:r w:rsidRPr="00196A2D">
        <w:rPr>
          <w:rFonts w:ascii="Times New Roman" w:hAnsi="Times New Roman"/>
          <w:i/>
        </w:rPr>
        <w:t xml:space="preserve"> Dinas Pertanian dan Pangan Kabupaten Magelang </w:t>
      </w:r>
      <w:r w:rsidRPr="00196A2D">
        <w:rPr>
          <w:rFonts w:ascii="Times New Roman" w:hAnsi="Times New Roman"/>
          <w:i/>
          <w:lang w:eastAsia="en-US"/>
        </w:rPr>
        <w:t>(data di</w:t>
      </w:r>
      <w:r w:rsidRPr="00196A2D">
        <w:rPr>
          <w:rFonts w:ascii="Times New Roman" w:eastAsia="Times New Roman" w:hAnsi="Times New Roman"/>
          <w:i/>
          <w:color w:val="000000"/>
          <w:lang w:eastAsia="en-US"/>
        </w:rPr>
        <w:t>olah</w:t>
      </w:r>
      <w:r w:rsidRPr="00196A2D">
        <w:rPr>
          <w:rFonts w:ascii="Times New Roman" w:hAnsi="Times New Roman"/>
          <w:i/>
          <w:lang w:eastAsia="en-US"/>
        </w:rPr>
        <w:t>)</w:t>
      </w:r>
      <w:r w:rsidRPr="00196A2D">
        <w:rPr>
          <w:rFonts w:ascii="Times New Roman" w:hAnsi="Times New Roman"/>
        </w:rPr>
        <w:tab/>
      </w:r>
    </w:p>
    <w:p w:rsidR="00196A2D" w:rsidRPr="009B4A23" w:rsidRDefault="00FD2A7B" w:rsidP="009B4A23">
      <w:pPr>
        <w:pStyle w:val="NormalWeb"/>
        <w:spacing w:before="200" w:beforeAutospacing="0" w:after="200" w:afterAutospacing="0"/>
        <w:ind w:firstLine="720"/>
        <w:jc w:val="both"/>
        <w:rPr>
          <w:sz w:val="22"/>
          <w:szCs w:val="22"/>
          <w:lang w:val="en-US"/>
        </w:rPr>
      </w:pPr>
      <w:r w:rsidRPr="00196A2D">
        <w:rPr>
          <w:sz w:val="22"/>
          <w:szCs w:val="22"/>
          <w:lang w:val="en-US"/>
        </w:rPr>
        <w:t xml:space="preserve">Tingkat efisiensi anggaran belanja tidak langsung Dinas Pertanian dan Pangan Kabupaten Magelang sudah sangat baik, dilihat dari tingkat efisiensi sebesar </w:t>
      </w:r>
      <w:r w:rsidRPr="00196A2D">
        <w:rPr>
          <w:color w:val="000000"/>
          <w:sz w:val="22"/>
          <w:szCs w:val="22"/>
          <w:lang w:eastAsia="en-US"/>
        </w:rPr>
        <w:t>27</w:t>
      </w:r>
      <w:proofErr w:type="gramStart"/>
      <w:r w:rsidRPr="00196A2D">
        <w:rPr>
          <w:color w:val="000000"/>
          <w:sz w:val="22"/>
          <w:szCs w:val="22"/>
          <w:lang w:eastAsia="en-US"/>
        </w:rPr>
        <w:t>,73</w:t>
      </w:r>
      <w:proofErr w:type="gramEnd"/>
      <w:r w:rsidRPr="00196A2D">
        <w:rPr>
          <w:color w:val="000000"/>
          <w:sz w:val="22"/>
          <w:szCs w:val="22"/>
          <w:lang w:eastAsia="en-US"/>
        </w:rPr>
        <w:t>%</w:t>
      </w:r>
      <w:r w:rsidRPr="00196A2D">
        <w:rPr>
          <w:color w:val="000000"/>
          <w:sz w:val="22"/>
          <w:szCs w:val="22"/>
          <w:lang w:val="en-US" w:eastAsia="en-US"/>
        </w:rPr>
        <w:t xml:space="preserve"> maka dikatakan sangat efisien. </w:t>
      </w:r>
      <w:r w:rsidR="00D539A5">
        <w:rPr>
          <w:color w:val="000000"/>
          <w:sz w:val="22"/>
          <w:szCs w:val="22"/>
          <w:lang w:val="en-US" w:eastAsia="en-US"/>
        </w:rPr>
        <w:t>Hasil penelitian sependapat dengan</w:t>
      </w:r>
      <w:r w:rsidR="007E678B">
        <w:rPr>
          <w:color w:val="000000"/>
          <w:sz w:val="22"/>
          <w:szCs w:val="22"/>
          <w:lang w:val="en-US" w:eastAsia="en-US"/>
        </w:rPr>
        <w:t xml:space="preserve"> </w:t>
      </w:r>
      <w:r w:rsidR="007E678B">
        <w:rPr>
          <w:color w:val="000000"/>
          <w:sz w:val="22"/>
          <w:szCs w:val="22"/>
          <w:lang w:val="en-US" w:eastAsia="en-US"/>
        </w:rPr>
        <w:fldChar w:fldCharType="begin" w:fldLock="1"/>
      </w:r>
      <w:r w:rsidR="007E678B">
        <w:rPr>
          <w:color w:val="000000"/>
          <w:sz w:val="22"/>
          <w:szCs w:val="22"/>
          <w:lang w:val="en-US" w:eastAsia="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approach.","author":[{"dropping-particle":"","family":"Sumenge","given":"Ariel Sharon","non-dropping-particle":"","parse-names":false,"suffix":""}],"container-title":"Journal of Chemical Information and Modeling","id":"ITEM-1","issue":"9","issued":{"date-parts":[["2013"]]},"page":"1689-1699","title":"Analisis Efektifitas dan Efisiensi Pelaksanaan Anggaran Belanja Badan Perenanaan Pembangunan Daerah (BAPEDA) Minahasa Selatan","type":"article-journal","volume":"53"},"uris":["http://www.mendeley.com/documents/?uuid=620266d9-3bd2-4eb5-a286-3a43ef01c7b0"]}],"mendeley":{"formattedCitation":"(Sumenge, 2013)","plainTextFormattedCitation":"(Sumenge, 2013)","previouslyFormattedCitation":"(Sumenge, 2013)"},"properties":{"noteIndex":0},"schema":"https://github.com/citation-style-language/schema/raw/master/csl-citation.json"}</w:instrText>
      </w:r>
      <w:r w:rsidR="007E678B">
        <w:rPr>
          <w:color w:val="000000"/>
          <w:sz w:val="22"/>
          <w:szCs w:val="22"/>
          <w:lang w:val="en-US" w:eastAsia="en-US"/>
        </w:rPr>
        <w:fldChar w:fldCharType="separate"/>
      </w:r>
      <w:r w:rsidR="007E678B" w:rsidRPr="007E678B">
        <w:rPr>
          <w:noProof/>
          <w:color w:val="000000"/>
          <w:sz w:val="22"/>
          <w:szCs w:val="22"/>
          <w:lang w:val="en-US" w:eastAsia="en-US"/>
        </w:rPr>
        <w:t>(Sumenge, 2013)</w:t>
      </w:r>
      <w:r w:rsidR="007E678B">
        <w:rPr>
          <w:color w:val="000000"/>
          <w:sz w:val="22"/>
          <w:szCs w:val="22"/>
          <w:lang w:val="en-US" w:eastAsia="en-US"/>
        </w:rPr>
        <w:fldChar w:fldCharType="end"/>
      </w:r>
      <w:r w:rsidR="00D539A5">
        <w:rPr>
          <w:color w:val="000000"/>
          <w:sz w:val="22"/>
          <w:szCs w:val="22"/>
          <w:lang w:val="en-US" w:eastAsia="en-US"/>
        </w:rPr>
        <w:t xml:space="preserve"> pada tahun 2008-2011 anggaran belanja BAPPEDA </w:t>
      </w:r>
      <w:r w:rsidR="00D539A5">
        <w:rPr>
          <w:color w:val="000000"/>
          <w:sz w:val="22"/>
          <w:szCs w:val="22"/>
          <w:lang w:val="en-US" w:eastAsia="en-US"/>
        </w:rPr>
        <w:lastRenderedPageBreak/>
        <w:t xml:space="preserve">Minahasa Selatan memiliki kriteria sangat efisien, dalam </w:t>
      </w:r>
      <w:r w:rsidR="002E4708">
        <w:rPr>
          <w:color w:val="000000"/>
          <w:sz w:val="22"/>
          <w:szCs w:val="22"/>
          <w:lang w:val="en-US" w:eastAsia="en-US"/>
        </w:rPr>
        <w:t xml:space="preserve"> </w:t>
      </w:r>
      <w:r w:rsidR="00D539A5">
        <w:rPr>
          <w:color w:val="000000"/>
          <w:sz w:val="22"/>
          <w:szCs w:val="22"/>
          <w:lang w:val="en-US" w:eastAsia="en-US"/>
        </w:rPr>
        <w:t xml:space="preserve">menghitung efisiensi dengan mendayagunakan anggaran belanja seminimal mungkin untuk mencapai hasil yang maksimal. </w:t>
      </w:r>
      <w:r w:rsidRPr="00196A2D">
        <w:rPr>
          <w:color w:val="000000"/>
          <w:sz w:val="22"/>
          <w:szCs w:val="22"/>
          <w:lang w:val="en-US" w:eastAsia="en-US"/>
        </w:rPr>
        <w:t xml:space="preserve">Efisiensi dihitung dengan </w:t>
      </w:r>
      <w:proofErr w:type="gramStart"/>
      <w:r w:rsidR="001F5A2E">
        <w:rPr>
          <w:color w:val="000000"/>
          <w:sz w:val="22"/>
          <w:szCs w:val="22"/>
          <w:lang w:val="en-US" w:eastAsia="en-US"/>
        </w:rPr>
        <w:t>cara</w:t>
      </w:r>
      <w:proofErr w:type="gramEnd"/>
      <w:r w:rsidR="001F5A2E">
        <w:rPr>
          <w:color w:val="000000"/>
          <w:sz w:val="22"/>
          <w:szCs w:val="22"/>
          <w:lang w:val="en-US" w:eastAsia="en-US"/>
        </w:rPr>
        <w:t xml:space="preserve"> </w:t>
      </w:r>
      <w:r w:rsidRPr="00196A2D">
        <w:rPr>
          <w:color w:val="000000"/>
          <w:sz w:val="22"/>
          <w:szCs w:val="22"/>
          <w:lang w:val="en-US" w:eastAsia="en-US"/>
        </w:rPr>
        <w:t xml:space="preserve">membandingkan total </w:t>
      </w:r>
      <w:r w:rsidR="001F5A2E">
        <w:rPr>
          <w:color w:val="000000"/>
          <w:sz w:val="22"/>
          <w:szCs w:val="22"/>
          <w:lang w:val="en-US" w:eastAsia="en-US"/>
        </w:rPr>
        <w:t xml:space="preserve">keseluruhan </w:t>
      </w:r>
      <w:r w:rsidRPr="00196A2D">
        <w:rPr>
          <w:color w:val="000000"/>
          <w:sz w:val="22"/>
          <w:szCs w:val="22"/>
          <w:lang w:val="en-US" w:eastAsia="en-US"/>
        </w:rPr>
        <w:t>belanja tidak langsung dengan belanja tidak langsung.</w:t>
      </w:r>
    </w:p>
    <w:p w:rsidR="00A8310F" w:rsidRDefault="00FD2A7B" w:rsidP="001330DF">
      <w:pPr>
        <w:pStyle w:val="ListParagraph"/>
        <w:numPr>
          <w:ilvl w:val="0"/>
          <w:numId w:val="5"/>
        </w:numPr>
        <w:spacing w:after="0" w:line="240" w:lineRule="auto"/>
        <w:ind w:left="284" w:hanging="284"/>
        <w:jc w:val="both"/>
        <w:rPr>
          <w:rFonts w:ascii="Times New Roman" w:hAnsi="Times New Roman"/>
          <w:b/>
        </w:rPr>
      </w:pPr>
      <w:r w:rsidRPr="009B4A23">
        <w:rPr>
          <w:rFonts w:ascii="Times New Roman" w:hAnsi="Times New Roman"/>
          <w:b/>
        </w:rPr>
        <w:t>KESIMPULAN</w:t>
      </w:r>
      <w:r w:rsidR="009B4A23" w:rsidRPr="009B4A23">
        <w:rPr>
          <w:rFonts w:ascii="Times New Roman" w:hAnsi="Times New Roman"/>
          <w:b/>
        </w:rPr>
        <w:t xml:space="preserve"> DAN SARAN</w:t>
      </w:r>
    </w:p>
    <w:p w:rsidR="001330DF" w:rsidRDefault="001330DF" w:rsidP="001330DF">
      <w:pPr>
        <w:pStyle w:val="ListParagraph"/>
        <w:spacing w:after="0" w:line="240" w:lineRule="auto"/>
        <w:ind w:left="284"/>
        <w:jc w:val="both"/>
        <w:rPr>
          <w:rFonts w:ascii="Times New Roman" w:hAnsi="Times New Roman"/>
          <w:b/>
        </w:rPr>
      </w:pPr>
    </w:p>
    <w:p w:rsidR="009B4A23" w:rsidRPr="009B4A23" w:rsidRDefault="001330DF" w:rsidP="009B4A23">
      <w:pPr>
        <w:spacing w:after="0" w:line="240" w:lineRule="auto"/>
        <w:jc w:val="both"/>
        <w:rPr>
          <w:rFonts w:ascii="Times New Roman" w:hAnsi="Times New Roman"/>
          <w:b/>
        </w:rPr>
      </w:pPr>
      <w:r>
        <w:rPr>
          <w:rFonts w:ascii="Times New Roman" w:hAnsi="Times New Roman"/>
          <w:b/>
        </w:rPr>
        <w:t>5.1 KESIMPULAN</w:t>
      </w:r>
    </w:p>
    <w:p w:rsidR="00A8310F" w:rsidRDefault="00FD2A7B" w:rsidP="00FD2A7B">
      <w:pPr>
        <w:pStyle w:val="NormalWeb"/>
        <w:spacing w:before="200" w:beforeAutospacing="0" w:after="200" w:afterAutospacing="0"/>
        <w:jc w:val="both"/>
        <w:rPr>
          <w:color w:val="000000"/>
          <w:sz w:val="22"/>
          <w:szCs w:val="22"/>
          <w:lang w:val="en-US" w:eastAsia="en-US"/>
        </w:rPr>
      </w:pPr>
      <w:r w:rsidRPr="00196A2D">
        <w:rPr>
          <w:sz w:val="22"/>
          <w:szCs w:val="22"/>
          <w:lang w:val="en-US"/>
        </w:rPr>
        <w:tab/>
      </w:r>
      <w:r w:rsidR="00B63914">
        <w:rPr>
          <w:sz w:val="22"/>
          <w:szCs w:val="22"/>
          <w:lang w:val="en-ID"/>
        </w:rPr>
        <w:t>K</w:t>
      </w:r>
      <w:r w:rsidRPr="00196A2D">
        <w:rPr>
          <w:sz w:val="22"/>
          <w:szCs w:val="22"/>
        </w:rPr>
        <w:t>esimpulan</w:t>
      </w:r>
      <w:r w:rsidR="00B63914">
        <w:rPr>
          <w:sz w:val="22"/>
          <w:szCs w:val="22"/>
          <w:lang w:val="en-ID"/>
        </w:rPr>
        <w:t xml:space="preserve"> dari penelitian ini yaitu</w:t>
      </w:r>
      <w:r w:rsidRPr="00196A2D">
        <w:rPr>
          <w:sz w:val="22"/>
          <w:szCs w:val="22"/>
        </w:rPr>
        <w:t xml:space="preserve"> bahwa dari program kegiatan di  Dinas Pertanian dan Pangan Kabupaten Magelang menunjukan </w:t>
      </w:r>
      <w:r w:rsidRPr="00196A2D">
        <w:rPr>
          <w:sz w:val="22"/>
          <w:szCs w:val="22"/>
          <w:lang w:val="en-US"/>
        </w:rPr>
        <w:t>rata-rata tingkat efektifitas serapan anggaran Dinas Pertanian dan Pangan Kabupaten Magelang tahun 2019 sebesar 73,75% yang memiliki kriteria kuran</w:t>
      </w:r>
      <w:r w:rsidR="00DD745C">
        <w:rPr>
          <w:sz w:val="22"/>
          <w:szCs w:val="22"/>
          <w:lang w:val="en-US"/>
        </w:rPr>
        <w:t xml:space="preserve">g efektifitas. </w:t>
      </w:r>
      <w:proofErr w:type="gramStart"/>
      <w:r w:rsidR="00DD745C">
        <w:rPr>
          <w:sz w:val="22"/>
          <w:szCs w:val="22"/>
          <w:lang w:val="en-US"/>
        </w:rPr>
        <w:t>Terdapat</w:t>
      </w:r>
      <w:r w:rsidRPr="00196A2D">
        <w:rPr>
          <w:sz w:val="22"/>
          <w:szCs w:val="22"/>
          <w:lang w:val="en-US"/>
        </w:rPr>
        <w:t xml:space="preserve"> program atau kegiatan yang tidak terealisasi yaitu</w:t>
      </w:r>
      <w:r w:rsidR="00DD745C">
        <w:rPr>
          <w:sz w:val="22"/>
          <w:szCs w:val="22"/>
          <w:lang w:val="en-US"/>
        </w:rPr>
        <w:t xml:space="preserve"> </w:t>
      </w:r>
      <w:r w:rsidR="00DD745C">
        <w:rPr>
          <w:color w:val="000000"/>
          <w:lang w:eastAsia="en-US"/>
        </w:rPr>
        <w:t>program peningkatan sarana prasarana</w:t>
      </w:r>
      <w:r w:rsidR="00DD745C">
        <w:rPr>
          <w:color w:val="000000"/>
          <w:lang w:val="en-US" w:eastAsia="en-US"/>
        </w:rPr>
        <w:t>, pr</w:t>
      </w:r>
      <w:r w:rsidR="00DD745C">
        <w:rPr>
          <w:color w:val="000000"/>
          <w:lang w:eastAsia="en-US"/>
        </w:rPr>
        <w:t xml:space="preserve">ogram </w:t>
      </w:r>
      <w:r w:rsidR="00DD745C" w:rsidRPr="00196A2D">
        <w:t>peningkatan kapasitas sumber daya aparatur</w:t>
      </w:r>
      <w:r w:rsidR="00DD745C">
        <w:rPr>
          <w:lang w:val="en-US"/>
        </w:rPr>
        <w:t>, p</w:t>
      </w:r>
      <w:r w:rsidR="00DD745C">
        <w:t xml:space="preserve">rogram </w:t>
      </w:r>
      <w:r w:rsidR="00DD745C" w:rsidRPr="00196A2D">
        <w:rPr>
          <w:color w:val="000000"/>
          <w:lang w:eastAsia="en-US"/>
        </w:rPr>
        <w:t>peningkatan penerapan teknologi pertanian/perkebunan</w:t>
      </w:r>
      <w:r w:rsidR="00DD745C">
        <w:rPr>
          <w:color w:val="000000"/>
          <w:lang w:val="en-US" w:eastAsia="en-US"/>
        </w:rPr>
        <w:t>, p</w:t>
      </w:r>
      <w:r w:rsidR="00DD745C">
        <w:rPr>
          <w:color w:val="000000"/>
          <w:lang w:eastAsia="en-US"/>
        </w:rPr>
        <w:t xml:space="preserve">rogram </w:t>
      </w:r>
      <w:r w:rsidR="00DD745C" w:rsidRPr="00196A2D">
        <w:rPr>
          <w:color w:val="000000"/>
        </w:rPr>
        <w:t>peningkatan produksi pertanian/perkebunan</w:t>
      </w:r>
      <w:r w:rsidR="00C1628B">
        <w:rPr>
          <w:color w:val="000000"/>
          <w:lang w:val="en-US"/>
        </w:rPr>
        <w:t xml:space="preserve"> disebabkan</w:t>
      </w:r>
      <w:r w:rsidR="00DD745C">
        <w:rPr>
          <w:color w:val="000000"/>
          <w:lang w:val="en-US"/>
        </w:rPr>
        <w:t xml:space="preserve"> ada beberapa kegiatan yang tidak dilaksanakan </w:t>
      </w:r>
      <w:r w:rsidR="00C1628B">
        <w:rPr>
          <w:color w:val="000000"/>
          <w:lang w:val="en-US"/>
        </w:rPr>
        <w:t>karena adanya rasionalisasi anggaran.</w:t>
      </w:r>
      <w:proofErr w:type="gramEnd"/>
      <w:r w:rsidR="00DD745C">
        <w:rPr>
          <w:lang w:val="en-US"/>
        </w:rPr>
        <w:t xml:space="preserve"> </w:t>
      </w:r>
      <w:r w:rsidRPr="00196A2D">
        <w:rPr>
          <w:color w:val="000000"/>
          <w:sz w:val="22"/>
          <w:szCs w:val="22"/>
          <w:lang w:val="en-US" w:eastAsia="en-US"/>
        </w:rPr>
        <w:t xml:space="preserve">Sedangkan </w:t>
      </w:r>
      <w:r w:rsidRPr="00196A2D">
        <w:rPr>
          <w:sz w:val="22"/>
          <w:szCs w:val="22"/>
          <w:lang w:val="en-US"/>
        </w:rPr>
        <w:t xml:space="preserve">tingkat efisiensi anggaran belanja tidak langsung Dinas Pertanian dan Pangan Kabupaten Magelang sudah sangat bagus, dilihat dari tingkat efisiensi sebesar </w:t>
      </w:r>
      <w:r w:rsidRPr="00196A2D">
        <w:rPr>
          <w:color w:val="000000"/>
          <w:sz w:val="22"/>
          <w:szCs w:val="22"/>
          <w:lang w:eastAsia="en-US"/>
        </w:rPr>
        <w:t>27</w:t>
      </w:r>
      <w:proofErr w:type="gramStart"/>
      <w:r w:rsidRPr="00196A2D">
        <w:rPr>
          <w:color w:val="000000"/>
          <w:sz w:val="22"/>
          <w:szCs w:val="22"/>
          <w:lang w:eastAsia="en-US"/>
        </w:rPr>
        <w:t>,73</w:t>
      </w:r>
      <w:proofErr w:type="gramEnd"/>
      <w:r w:rsidRPr="00196A2D">
        <w:rPr>
          <w:color w:val="000000"/>
          <w:sz w:val="22"/>
          <w:szCs w:val="22"/>
          <w:lang w:eastAsia="en-US"/>
        </w:rPr>
        <w:t>%</w:t>
      </w:r>
      <w:r w:rsidRPr="00196A2D">
        <w:rPr>
          <w:color w:val="000000"/>
          <w:sz w:val="22"/>
          <w:szCs w:val="22"/>
          <w:lang w:val="en-US" w:eastAsia="en-US"/>
        </w:rPr>
        <w:t xml:space="preserve"> maka dikatakan sangat efisien.</w:t>
      </w:r>
    </w:p>
    <w:p w:rsidR="00415177" w:rsidRDefault="001330DF" w:rsidP="00FD2A7B">
      <w:pPr>
        <w:pStyle w:val="NormalWeb"/>
        <w:spacing w:before="200" w:beforeAutospacing="0" w:after="200" w:afterAutospacing="0"/>
        <w:jc w:val="both"/>
        <w:rPr>
          <w:b/>
          <w:color w:val="000000"/>
          <w:sz w:val="22"/>
          <w:szCs w:val="22"/>
          <w:lang w:val="en-US" w:eastAsia="en-US"/>
        </w:rPr>
      </w:pPr>
      <w:r>
        <w:rPr>
          <w:b/>
          <w:color w:val="000000"/>
          <w:sz w:val="22"/>
          <w:szCs w:val="22"/>
          <w:lang w:val="en-US" w:eastAsia="en-US"/>
        </w:rPr>
        <w:t xml:space="preserve">5.2 </w:t>
      </w:r>
      <w:r w:rsidR="00415177" w:rsidRPr="00415177">
        <w:rPr>
          <w:b/>
          <w:color w:val="000000"/>
          <w:sz w:val="22"/>
          <w:szCs w:val="22"/>
          <w:lang w:val="en-US" w:eastAsia="en-US"/>
        </w:rPr>
        <w:t>SARAN</w:t>
      </w:r>
    </w:p>
    <w:p w:rsidR="00415177" w:rsidRDefault="00415177" w:rsidP="00415177">
      <w:pPr>
        <w:pStyle w:val="NormalWeb"/>
        <w:numPr>
          <w:ilvl w:val="0"/>
          <w:numId w:val="4"/>
        </w:numPr>
        <w:spacing w:before="200" w:beforeAutospacing="0" w:after="200" w:afterAutospacing="0"/>
        <w:jc w:val="both"/>
        <w:rPr>
          <w:color w:val="000000"/>
          <w:sz w:val="22"/>
          <w:szCs w:val="22"/>
          <w:lang w:val="en-US" w:eastAsia="en-US"/>
        </w:rPr>
      </w:pPr>
      <w:r>
        <w:rPr>
          <w:color w:val="000000"/>
          <w:sz w:val="22"/>
          <w:szCs w:val="22"/>
          <w:lang w:val="en-US" w:eastAsia="en-US"/>
        </w:rPr>
        <w:t>Untuk Pemerintah Daerah diharapkan selalu memantau benih bersertifikat dan harga satuan bibit di lapangan agar memperlancar pengadaan bibit.</w:t>
      </w:r>
      <w:r w:rsidR="00DD745C">
        <w:rPr>
          <w:color w:val="000000"/>
          <w:sz w:val="22"/>
          <w:szCs w:val="22"/>
          <w:lang w:val="en-US" w:eastAsia="en-US"/>
        </w:rPr>
        <w:t xml:space="preserve"> Di perlukan penyempurnaan rincian belanja pada masing-masing kode rekening belanja.</w:t>
      </w:r>
    </w:p>
    <w:p w:rsidR="00415177" w:rsidRPr="00415177" w:rsidRDefault="00B63914" w:rsidP="00415177">
      <w:pPr>
        <w:pStyle w:val="NormalWeb"/>
        <w:numPr>
          <w:ilvl w:val="0"/>
          <w:numId w:val="4"/>
        </w:numPr>
        <w:spacing w:before="200" w:beforeAutospacing="0" w:after="200" w:afterAutospacing="0"/>
        <w:jc w:val="both"/>
        <w:rPr>
          <w:color w:val="000000"/>
          <w:sz w:val="22"/>
          <w:szCs w:val="22"/>
          <w:lang w:val="en-US" w:eastAsia="en-US"/>
        </w:rPr>
      </w:pPr>
      <w:r>
        <w:rPr>
          <w:color w:val="000000"/>
          <w:sz w:val="22"/>
          <w:szCs w:val="22"/>
          <w:lang w:val="en-US" w:eastAsia="en-US"/>
        </w:rPr>
        <w:t>Bisa dijadikan referensi</w:t>
      </w:r>
      <w:r w:rsidR="001330DF">
        <w:rPr>
          <w:color w:val="000000"/>
          <w:sz w:val="22"/>
          <w:szCs w:val="22"/>
          <w:lang w:val="en-US" w:eastAsia="en-US"/>
        </w:rPr>
        <w:t xml:space="preserve"> </w:t>
      </w:r>
      <w:proofErr w:type="gramStart"/>
      <w:r w:rsidR="001330DF">
        <w:rPr>
          <w:color w:val="000000"/>
          <w:sz w:val="22"/>
          <w:szCs w:val="22"/>
          <w:lang w:val="en-US" w:eastAsia="en-US"/>
        </w:rPr>
        <w:t xml:space="preserve">untuk </w:t>
      </w:r>
      <w:r w:rsidR="00AF6429">
        <w:rPr>
          <w:color w:val="000000"/>
          <w:sz w:val="22"/>
          <w:szCs w:val="22"/>
          <w:lang w:val="en-US" w:eastAsia="en-US"/>
        </w:rPr>
        <w:t xml:space="preserve"> peneliti</w:t>
      </w:r>
      <w:proofErr w:type="gramEnd"/>
      <w:r w:rsidR="00AF6429">
        <w:rPr>
          <w:color w:val="000000"/>
          <w:sz w:val="22"/>
          <w:szCs w:val="22"/>
          <w:lang w:val="en-US" w:eastAsia="en-US"/>
        </w:rPr>
        <w:t xml:space="preserve"> </w:t>
      </w:r>
      <w:r w:rsidR="00415177">
        <w:rPr>
          <w:color w:val="000000"/>
          <w:sz w:val="22"/>
          <w:szCs w:val="22"/>
          <w:lang w:val="en-US" w:eastAsia="en-US"/>
        </w:rPr>
        <w:t>selanjutnya</w:t>
      </w:r>
      <w:r w:rsidR="001330DF">
        <w:rPr>
          <w:color w:val="000000"/>
          <w:sz w:val="22"/>
          <w:szCs w:val="22"/>
          <w:lang w:val="en-US" w:eastAsia="en-US"/>
        </w:rPr>
        <w:t>. Peneliti</w:t>
      </w:r>
      <w:r w:rsidR="00415177">
        <w:rPr>
          <w:color w:val="000000"/>
          <w:sz w:val="22"/>
          <w:szCs w:val="22"/>
          <w:lang w:val="en-US" w:eastAsia="en-US"/>
        </w:rPr>
        <w:t xml:space="preserve"> </w:t>
      </w:r>
      <w:r w:rsidR="001330DF">
        <w:rPr>
          <w:color w:val="000000"/>
          <w:sz w:val="22"/>
          <w:szCs w:val="22"/>
          <w:lang w:val="en-US" w:eastAsia="en-US"/>
        </w:rPr>
        <w:t>berharap untuk penelitian selanjutnya</w:t>
      </w:r>
      <w:r w:rsidR="00AF6429">
        <w:rPr>
          <w:color w:val="000000"/>
          <w:sz w:val="22"/>
          <w:szCs w:val="22"/>
          <w:lang w:val="en-US" w:eastAsia="en-US"/>
        </w:rPr>
        <w:t xml:space="preserve"> menggunakan lebih banyak data </w:t>
      </w:r>
      <w:r w:rsidR="00DD745C">
        <w:rPr>
          <w:color w:val="000000"/>
          <w:sz w:val="22"/>
          <w:szCs w:val="22"/>
          <w:lang w:val="en-US" w:eastAsia="en-US"/>
        </w:rPr>
        <w:t>dan menambah tahun penelitian.</w:t>
      </w:r>
    </w:p>
    <w:p w:rsidR="00A8310F" w:rsidRDefault="00FD2A7B" w:rsidP="00FD2A7B">
      <w:pPr>
        <w:pStyle w:val="NormalWeb"/>
        <w:spacing w:before="200" w:beforeAutospacing="0" w:after="200" w:afterAutospacing="0"/>
        <w:jc w:val="both"/>
        <w:rPr>
          <w:b/>
          <w:color w:val="000000"/>
          <w:sz w:val="22"/>
          <w:szCs w:val="22"/>
          <w:lang w:val="en-US" w:eastAsia="en-US"/>
        </w:rPr>
      </w:pPr>
      <w:r w:rsidRPr="00196A2D">
        <w:rPr>
          <w:color w:val="000000"/>
          <w:sz w:val="22"/>
          <w:szCs w:val="22"/>
          <w:lang w:val="en-US" w:eastAsia="en-US"/>
        </w:rPr>
        <w:t xml:space="preserve"> </w:t>
      </w:r>
      <w:r w:rsidR="00196A2D" w:rsidRPr="00196A2D">
        <w:rPr>
          <w:b/>
          <w:color w:val="000000"/>
          <w:sz w:val="22"/>
          <w:szCs w:val="22"/>
          <w:lang w:val="en-US" w:eastAsia="en-US"/>
        </w:rPr>
        <w:t>UCAPAN TERIMA KASIH</w:t>
      </w:r>
    </w:p>
    <w:p w:rsidR="00196A2D" w:rsidRDefault="00196A2D" w:rsidP="00FD2A7B">
      <w:pPr>
        <w:pStyle w:val="NormalWeb"/>
        <w:spacing w:before="200" w:beforeAutospacing="0" w:after="200" w:afterAutospacing="0"/>
        <w:jc w:val="both"/>
        <w:rPr>
          <w:color w:val="000000"/>
          <w:sz w:val="22"/>
          <w:szCs w:val="22"/>
          <w:lang w:val="en-US" w:eastAsia="en-US"/>
        </w:rPr>
      </w:pPr>
      <w:r>
        <w:rPr>
          <w:b/>
          <w:color w:val="000000"/>
          <w:sz w:val="22"/>
          <w:szCs w:val="22"/>
          <w:lang w:val="en-US" w:eastAsia="en-US"/>
        </w:rPr>
        <w:tab/>
      </w:r>
      <w:proofErr w:type="gramStart"/>
      <w:r w:rsidR="00B63914">
        <w:rPr>
          <w:color w:val="000000"/>
          <w:sz w:val="22"/>
          <w:szCs w:val="22"/>
          <w:lang w:val="en-US" w:eastAsia="en-US"/>
        </w:rPr>
        <w:t xml:space="preserve">Puja dan puji Syukur atas Karunia </w:t>
      </w:r>
      <w:r w:rsidR="0044126C">
        <w:rPr>
          <w:color w:val="000000"/>
          <w:sz w:val="22"/>
          <w:szCs w:val="22"/>
          <w:lang w:val="en-US" w:eastAsia="en-US"/>
        </w:rPr>
        <w:t>Tuhan Yang Maha Esa, sehingga</w:t>
      </w:r>
      <w:r w:rsidR="00B63914">
        <w:rPr>
          <w:color w:val="000000"/>
          <w:sz w:val="22"/>
          <w:szCs w:val="22"/>
          <w:lang w:val="en-US" w:eastAsia="en-US"/>
        </w:rPr>
        <w:t xml:space="preserve"> peneliti</w:t>
      </w:r>
      <w:r w:rsidR="0044126C">
        <w:rPr>
          <w:color w:val="000000"/>
          <w:sz w:val="22"/>
          <w:szCs w:val="22"/>
          <w:lang w:val="en-US" w:eastAsia="en-US"/>
        </w:rPr>
        <w:t xml:space="preserve"> dapa</w:t>
      </w:r>
      <w:r w:rsidR="00B63914">
        <w:rPr>
          <w:color w:val="000000"/>
          <w:sz w:val="22"/>
          <w:szCs w:val="22"/>
          <w:lang w:val="en-US" w:eastAsia="en-US"/>
        </w:rPr>
        <w:t>t menyelesaikan penelitian d</w:t>
      </w:r>
      <w:r w:rsidR="0044126C">
        <w:rPr>
          <w:color w:val="000000"/>
          <w:sz w:val="22"/>
          <w:szCs w:val="22"/>
          <w:lang w:val="en-US" w:eastAsia="en-US"/>
        </w:rPr>
        <w:t xml:space="preserve">engan diberikan </w:t>
      </w:r>
      <w:r w:rsidR="00B63914">
        <w:rPr>
          <w:color w:val="000000"/>
          <w:sz w:val="22"/>
          <w:szCs w:val="22"/>
          <w:lang w:val="en-US" w:eastAsia="en-US"/>
        </w:rPr>
        <w:t xml:space="preserve">kelancaran dan </w:t>
      </w:r>
      <w:r w:rsidR="0044126C">
        <w:rPr>
          <w:color w:val="000000"/>
          <w:sz w:val="22"/>
          <w:szCs w:val="22"/>
          <w:lang w:val="en-US" w:eastAsia="en-US"/>
        </w:rPr>
        <w:t>kemudahan.</w:t>
      </w:r>
      <w:proofErr w:type="gramEnd"/>
      <w:r w:rsidR="0044126C">
        <w:rPr>
          <w:color w:val="000000"/>
          <w:sz w:val="22"/>
          <w:szCs w:val="22"/>
          <w:lang w:val="en-US" w:eastAsia="en-US"/>
        </w:rPr>
        <w:t xml:space="preserve"> Oleh karena i</w:t>
      </w:r>
      <w:r w:rsidR="00B63914">
        <w:rPr>
          <w:color w:val="000000"/>
          <w:sz w:val="22"/>
          <w:szCs w:val="22"/>
          <w:lang w:val="en-US" w:eastAsia="en-US"/>
        </w:rPr>
        <w:t>tu, peneliti mengucapkan terima</w:t>
      </w:r>
      <w:r w:rsidR="0044126C">
        <w:rPr>
          <w:color w:val="000000"/>
          <w:sz w:val="22"/>
          <w:szCs w:val="22"/>
          <w:lang w:val="en-US" w:eastAsia="en-US"/>
        </w:rPr>
        <w:t xml:space="preserve"> kasih kepada pihak yang </w:t>
      </w:r>
      <w:r w:rsidR="00B63914">
        <w:rPr>
          <w:color w:val="000000"/>
          <w:sz w:val="22"/>
          <w:szCs w:val="22"/>
          <w:lang w:val="en-US" w:eastAsia="en-US"/>
        </w:rPr>
        <w:t xml:space="preserve">mendukung dan membantu </w:t>
      </w:r>
      <w:r w:rsidR="0044126C">
        <w:rPr>
          <w:color w:val="000000"/>
          <w:sz w:val="22"/>
          <w:szCs w:val="22"/>
          <w:lang w:val="en-US" w:eastAsia="en-US"/>
        </w:rPr>
        <w:t xml:space="preserve">penelitian </w:t>
      </w:r>
      <w:proofErr w:type="gramStart"/>
      <w:r w:rsidR="0044126C">
        <w:rPr>
          <w:color w:val="000000"/>
          <w:sz w:val="22"/>
          <w:szCs w:val="22"/>
          <w:lang w:val="en-US" w:eastAsia="en-US"/>
        </w:rPr>
        <w:t>ini :</w:t>
      </w:r>
      <w:proofErr w:type="gramEnd"/>
    </w:p>
    <w:p w:rsidR="0044126C" w:rsidRDefault="00C54578" w:rsidP="0044126C">
      <w:pPr>
        <w:pStyle w:val="NormalWeb"/>
        <w:numPr>
          <w:ilvl w:val="0"/>
          <w:numId w:val="6"/>
        </w:numPr>
        <w:spacing w:before="200" w:beforeAutospacing="0" w:after="200" w:afterAutospacing="0"/>
        <w:jc w:val="both"/>
        <w:rPr>
          <w:color w:val="000000"/>
          <w:sz w:val="22"/>
          <w:szCs w:val="22"/>
          <w:lang w:val="en-US" w:eastAsia="en-US"/>
        </w:rPr>
      </w:pPr>
      <w:r>
        <w:rPr>
          <w:color w:val="000000"/>
          <w:sz w:val="22"/>
          <w:szCs w:val="22"/>
          <w:lang w:val="en-US" w:eastAsia="en-US"/>
        </w:rPr>
        <w:t>Bapak, Ibu dan Kakak yang selalu meny</w:t>
      </w:r>
      <w:r w:rsidR="0044126C">
        <w:rPr>
          <w:color w:val="000000"/>
          <w:sz w:val="22"/>
          <w:szCs w:val="22"/>
          <w:lang w:val="en-US" w:eastAsia="en-US"/>
        </w:rPr>
        <w:t>emangat</w:t>
      </w:r>
      <w:r>
        <w:rPr>
          <w:color w:val="000000"/>
          <w:sz w:val="22"/>
          <w:szCs w:val="22"/>
          <w:lang w:val="en-US" w:eastAsia="en-US"/>
        </w:rPr>
        <w:t>i dan memotivasi</w:t>
      </w:r>
      <w:r w:rsidR="0044126C">
        <w:rPr>
          <w:color w:val="000000"/>
          <w:sz w:val="22"/>
          <w:szCs w:val="22"/>
          <w:lang w:val="en-US" w:eastAsia="en-US"/>
        </w:rPr>
        <w:t xml:space="preserve"> dalam menyelesaikan penelitian</w:t>
      </w:r>
      <w:r w:rsidR="00F17DA2">
        <w:rPr>
          <w:color w:val="000000"/>
          <w:sz w:val="22"/>
          <w:szCs w:val="22"/>
          <w:lang w:val="en-US" w:eastAsia="en-US"/>
        </w:rPr>
        <w:t xml:space="preserve"> ini.</w:t>
      </w:r>
    </w:p>
    <w:p w:rsidR="00F17DA2" w:rsidRDefault="00F17DA2" w:rsidP="00F17DA2">
      <w:pPr>
        <w:pStyle w:val="NormalWeb"/>
        <w:numPr>
          <w:ilvl w:val="0"/>
          <w:numId w:val="6"/>
        </w:numPr>
        <w:spacing w:before="200" w:beforeAutospacing="0" w:after="200" w:afterAutospacing="0"/>
        <w:jc w:val="both"/>
        <w:rPr>
          <w:color w:val="000000"/>
          <w:sz w:val="22"/>
          <w:szCs w:val="22"/>
          <w:lang w:val="en-US" w:eastAsia="en-US"/>
        </w:rPr>
      </w:pPr>
      <w:r w:rsidRPr="00196A2D">
        <w:rPr>
          <w:sz w:val="22"/>
          <w:szCs w:val="22"/>
        </w:rPr>
        <w:t>Ibu Ir. Titik Sri Wulandari selaku Kepala S</w:t>
      </w:r>
      <w:r w:rsidR="007648B5">
        <w:rPr>
          <w:sz w:val="22"/>
          <w:szCs w:val="22"/>
        </w:rPr>
        <w:t>ub Bagian Keuangan dan Anik Pur</w:t>
      </w:r>
      <w:r w:rsidR="007648B5">
        <w:rPr>
          <w:sz w:val="22"/>
          <w:szCs w:val="22"/>
          <w:lang w:val="en-US"/>
        </w:rPr>
        <w:t>n</w:t>
      </w:r>
      <w:r w:rsidRPr="00196A2D">
        <w:rPr>
          <w:sz w:val="22"/>
          <w:szCs w:val="22"/>
        </w:rPr>
        <w:t>amasari, S.P.,M.MA</w:t>
      </w:r>
      <w:r w:rsidR="00C54578">
        <w:rPr>
          <w:sz w:val="22"/>
          <w:szCs w:val="22"/>
          <w:lang w:val="en-US"/>
        </w:rPr>
        <w:t xml:space="preserve"> yang telah membantu menyusun</w:t>
      </w:r>
      <w:r>
        <w:rPr>
          <w:sz w:val="22"/>
          <w:szCs w:val="22"/>
          <w:lang w:val="en-US"/>
        </w:rPr>
        <w:t xml:space="preserve"> pene</w:t>
      </w:r>
      <w:r w:rsidR="00C54578">
        <w:rPr>
          <w:sz w:val="22"/>
          <w:szCs w:val="22"/>
          <w:lang w:val="en-US"/>
        </w:rPr>
        <w:t>litian.</w:t>
      </w:r>
    </w:p>
    <w:p w:rsidR="00C81AB7" w:rsidRDefault="00FD2A7B" w:rsidP="00C81AB7">
      <w:pPr>
        <w:pStyle w:val="NormalWeb"/>
        <w:spacing w:before="200" w:beforeAutospacing="0" w:after="200" w:afterAutospacing="0"/>
        <w:jc w:val="both"/>
        <w:rPr>
          <w:b/>
          <w:color w:val="000000"/>
          <w:sz w:val="22"/>
          <w:szCs w:val="22"/>
          <w:lang w:val="en-US"/>
        </w:rPr>
      </w:pPr>
      <w:r w:rsidRPr="00F17DA2">
        <w:rPr>
          <w:b/>
          <w:color w:val="000000"/>
          <w:sz w:val="22"/>
          <w:szCs w:val="22"/>
        </w:rPr>
        <w:t>DAFTAR PUSTAKA</w:t>
      </w:r>
    </w:p>
    <w:p w:rsidR="00F834D5" w:rsidRDefault="00F834D5" w:rsidP="00F834D5">
      <w:pPr>
        <w:pStyle w:val="NormalWeb"/>
        <w:spacing w:before="200" w:beforeAutospacing="0" w:after="200" w:afterAutospacing="0"/>
        <w:jc w:val="both"/>
        <w:rPr>
          <w:b/>
          <w:color w:val="000000"/>
          <w:sz w:val="22"/>
          <w:szCs w:val="22"/>
          <w:lang w:val="en-US"/>
        </w:rPr>
      </w:pPr>
      <w:proofErr w:type="gramStart"/>
      <w:r>
        <w:rPr>
          <w:b/>
          <w:color w:val="000000"/>
          <w:sz w:val="22"/>
          <w:szCs w:val="22"/>
          <w:lang w:val="en-US"/>
        </w:rPr>
        <w:t>ARTIKEL :</w:t>
      </w:r>
      <w:proofErr w:type="gramEnd"/>
    </w:p>
    <w:p w:rsidR="007E678B" w:rsidRPr="007E678B" w:rsidRDefault="00F834D5" w:rsidP="007E678B">
      <w:pPr>
        <w:widowControl w:val="0"/>
        <w:autoSpaceDE w:val="0"/>
        <w:autoSpaceDN w:val="0"/>
        <w:adjustRightInd w:val="0"/>
        <w:spacing w:before="200" w:line="240" w:lineRule="auto"/>
        <w:ind w:left="480" w:hanging="480"/>
        <w:rPr>
          <w:rFonts w:ascii="Times New Roman" w:hAnsi="Times New Roman"/>
          <w:noProof/>
          <w:szCs w:val="24"/>
        </w:rPr>
      </w:pPr>
      <w:r>
        <w:rPr>
          <w:b/>
          <w:color w:val="000000"/>
        </w:rPr>
        <w:fldChar w:fldCharType="begin" w:fldLock="1"/>
      </w:r>
      <w:r>
        <w:rPr>
          <w:b/>
          <w:color w:val="000000"/>
        </w:rPr>
        <w:instrText xml:space="preserve">ADDIN Mendeley Bibliography CSL_BIBLIOGRAPHY </w:instrText>
      </w:r>
      <w:r>
        <w:rPr>
          <w:b/>
          <w:color w:val="000000"/>
        </w:rPr>
        <w:fldChar w:fldCharType="separate"/>
      </w:r>
      <w:r w:rsidR="007E678B" w:rsidRPr="007E678B">
        <w:rPr>
          <w:rFonts w:ascii="Times New Roman" w:hAnsi="Times New Roman"/>
          <w:noProof/>
          <w:szCs w:val="24"/>
        </w:rPr>
        <w:t xml:space="preserve">Julita. (2014). Analisis Efektivitas Dan Efisiensi Anggaran Pendapatan Dan Belanja Pada Badan Lingkungan Hidup Provinsi Sumatera Utara. </w:t>
      </w:r>
      <w:r w:rsidR="007E678B" w:rsidRPr="007E678B">
        <w:rPr>
          <w:rFonts w:ascii="Times New Roman" w:hAnsi="Times New Roman"/>
          <w:i/>
          <w:iCs/>
          <w:noProof/>
          <w:szCs w:val="24"/>
        </w:rPr>
        <w:t>Journal of Chemical Information and Modeling</w:t>
      </w:r>
      <w:r w:rsidR="007E678B" w:rsidRPr="007E678B">
        <w:rPr>
          <w:rFonts w:ascii="Times New Roman" w:hAnsi="Times New Roman"/>
          <w:noProof/>
          <w:szCs w:val="24"/>
        </w:rPr>
        <w:t xml:space="preserve">, </w:t>
      </w:r>
      <w:r w:rsidR="007E678B" w:rsidRPr="007E678B">
        <w:rPr>
          <w:rFonts w:ascii="Times New Roman" w:hAnsi="Times New Roman"/>
          <w:i/>
          <w:iCs/>
          <w:noProof/>
          <w:szCs w:val="24"/>
        </w:rPr>
        <w:t>53</w:t>
      </w:r>
      <w:r w:rsidR="007E678B" w:rsidRPr="007E678B">
        <w:rPr>
          <w:rFonts w:ascii="Times New Roman" w:hAnsi="Times New Roman"/>
          <w:noProof/>
          <w:szCs w:val="24"/>
        </w:rPr>
        <w:t>(9), 1689–1699. https://doi.org/10.1017/CBO9781107415324.004</w:t>
      </w:r>
    </w:p>
    <w:p w:rsidR="007E678B" w:rsidRPr="007E678B" w:rsidRDefault="007E678B" w:rsidP="007E678B">
      <w:pPr>
        <w:widowControl w:val="0"/>
        <w:autoSpaceDE w:val="0"/>
        <w:autoSpaceDN w:val="0"/>
        <w:adjustRightInd w:val="0"/>
        <w:spacing w:before="200" w:line="240" w:lineRule="auto"/>
        <w:ind w:left="480" w:hanging="480"/>
        <w:rPr>
          <w:rFonts w:ascii="Times New Roman" w:hAnsi="Times New Roman"/>
          <w:noProof/>
          <w:szCs w:val="24"/>
        </w:rPr>
      </w:pPr>
      <w:r w:rsidRPr="007E678B">
        <w:rPr>
          <w:rFonts w:ascii="Times New Roman" w:hAnsi="Times New Roman"/>
          <w:noProof/>
          <w:szCs w:val="24"/>
        </w:rPr>
        <w:t xml:space="preserve">Santoso, E. (2011). Efisiensi dan Efektivitas Pengelolaan Keuangan Daerah di Kabupaten Ngawi. </w:t>
      </w:r>
      <w:r w:rsidRPr="007E678B">
        <w:rPr>
          <w:rFonts w:ascii="Times New Roman" w:hAnsi="Times New Roman"/>
          <w:i/>
          <w:iCs/>
          <w:noProof/>
          <w:szCs w:val="24"/>
        </w:rPr>
        <w:t>Tesis Master Program Pasjasarjana, UNS</w:t>
      </w:r>
      <w:r w:rsidRPr="007E678B">
        <w:rPr>
          <w:rFonts w:ascii="Times New Roman" w:hAnsi="Times New Roman"/>
          <w:noProof/>
          <w:szCs w:val="24"/>
        </w:rPr>
        <w:t>, 1–75. digilib.uns.ac.id</w:t>
      </w:r>
    </w:p>
    <w:p w:rsidR="007E678B" w:rsidRPr="007E678B" w:rsidRDefault="007E678B" w:rsidP="00563DCD">
      <w:pPr>
        <w:widowControl w:val="0"/>
        <w:autoSpaceDE w:val="0"/>
        <w:autoSpaceDN w:val="0"/>
        <w:adjustRightInd w:val="0"/>
        <w:spacing w:before="200" w:line="240" w:lineRule="auto"/>
        <w:ind w:left="480" w:hanging="480"/>
        <w:rPr>
          <w:rFonts w:ascii="Times New Roman" w:hAnsi="Times New Roman"/>
          <w:noProof/>
          <w:szCs w:val="24"/>
        </w:rPr>
      </w:pPr>
      <w:r w:rsidRPr="007E678B">
        <w:rPr>
          <w:rFonts w:ascii="Times New Roman" w:hAnsi="Times New Roman"/>
          <w:noProof/>
          <w:szCs w:val="24"/>
        </w:rPr>
        <w:t xml:space="preserve">Saron, Y. (2017). Analisa Efektifitas dan Efisiensi Pelaksana Anggaran Belanja Kantor Kesatuan Bangsa dan Politik (KESBANGPOL) Kabupaten Tanah Datar. </w:t>
      </w:r>
      <w:r w:rsidRPr="007E678B">
        <w:rPr>
          <w:rFonts w:ascii="Times New Roman" w:hAnsi="Times New Roman"/>
          <w:i/>
          <w:iCs/>
          <w:noProof/>
          <w:szCs w:val="24"/>
        </w:rPr>
        <w:t>Jurnal Politeknik Negeri Padang</w:t>
      </w:r>
      <w:r w:rsidR="00563DCD">
        <w:rPr>
          <w:rFonts w:ascii="Times New Roman" w:hAnsi="Times New Roman"/>
          <w:noProof/>
          <w:szCs w:val="24"/>
        </w:rPr>
        <w:t>.</w:t>
      </w:r>
    </w:p>
    <w:p w:rsidR="007E678B" w:rsidRPr="007E678B" w:rsidRDefault="007E678B" w:rsidP="007E678B">
      <w:pPr>
        <w:widowControl w:val="0"/>
        <w:autoSpaceDE w:val="0"/>
        <w:autoSpaceDN w:val="0"/>
        <w:adjustRightInd w:val="0"/>
        <w:spacing w:before="200" w:line="240" w:lineRule="auto"/>
        <w:ind w:left="480" w:hanging="480"/>
        <w:rPr>
          <w:rFonts w:ascii="Times New Roman" w:hAnsi="Times New Roman"/>
          <w:noProof/>
          <w:szCs w:val="24"/>
        </w:rPr>
      </w:pPr>
      <w:r w:rsidRPr="007E678B">
        <w:rPr>
          <w:rFonts w:ascii="Times New Roman" w:hAnsi="Times New Roman"/>
          <w:noProof/>
          <w:szCs w:val="24"/>
        </w:rPr>
        <w:lastRenderedPageBreak/>
        <w:t xml:space="preserve">Sumenge, A. S. (2013). Analisis Efektifitas dan Efisiensi Pelaksanaan Anggaran Belanja Badan Perenanaan Pembangunan Daerah (BAPEDA) Minahasa Selatan. </w:t>
      </w:r>
      <w:r w:rsidRPr="007E678B">
        <w:rPr>
          <w:rFonts w:ascii="Times New Roman" w:hAnsi="Times New Roman"/>
          <w:i/>
          <w:iCs/>
          <w:noProof/>
          <w:szCs w:val="24"/>
        </w:rPr>
        <w:t>Journal of Chemical Information and Modeling</w:t>
      </w:r>
      <w:r w:rsidRPr="007E678B">
        <w:rPr>
          <w:rFonts w:ascii="Times New Roman" w:hAnsi="Times New Roman"/>
          <w:noProof/>
          <w:szCs w:val="24"/>
        </w:rPr>
        <w:t xml:space="preserve">, </w:t>
      </w:r>
      <w:r w:rsidRPr="007E678B">
        <w:rPr>
          <w:rFonts w:ascii="Times New Roman" w:hAnsi="Times New Roman"/>
          <w:i/>
          <w:iCs/>
          <w:noProof/>
          <w:szCs w:val="24"/>
        </w:rPr>
        <w:t>53</w:t>
      </w:r>
      <w:r w:rsidRPr="007E678B">
        <w:rPr>
          <w:rFonts w:ascii="Times New Roman" w:hAnsi="Times New Roman"/>
          <w:noProof/>
          <w:szCs w:val="24"/>
        </w:rPr>
        <w:t>(9), 1689–1699. https://doi.org/10.1017/CBO9781107415324.004</w:t>
      </w:r>
    </w:p>
    <w:p w:rsidR="007E678B" w:rsidRPr="007E678B" w:rsidRDefault="007E678B" w:rsidP="007E678B">
      <w:pPr>
        <w:widowControl w:val="0"/>
        <w:autoSpaceDE w:val="0"/>
        <w:autoSpaceDN w:val="0"/>
        <w:adjustRightInd w:val="0"/>
        <w:spacing w:before="200" w:line="240" w:lineRule="auto"/>
        <w:ind w:left="480" w:hanging="480"/>
        <w:rPr>
          <w:rFonts w:ascii="Times New Roman" w:hAnsi="Times New Roman"/>
          <w:noProof/>
        </w:rPr>
      </w:pPr>
      <w:r w:rsidRPr="007E678B">
        <w:rPr>
          <w:rFonts w:ascii="Times New Roman" w:hAnsi="Times New Roman"/>
          <w:noProof/>
          <w:szCs w:val="24"/>
        </w:rPr>
        <w:t xml:space="preserve">Syakhroza. (2008). Telaah Governance Sistem Keuangan Negara. </w:t>
      </w:r>
      <w:r w:rsidRPr="007E678B">
        <w:rPr>
          <w:rFonts w:ascii="Times New Roman" w:hAnsi="Times New Roman"/>
          <w:i/>
          <w:iCs/>
          <w:noProof/>
          <w:szCs w:val="24"/>
        </w:rPr>
        <w:t>Jurnal Usahawan</w:t>
      </w:r>
      <w:r w:rsidRPr="007E678B">
        <w:rPr>
          <w:rFonts w:ascii="Times New Roman" w:hAnsi="Times New Roman"/>
          <w:noProof/>
          <w:szCs w:val="24"/>
        </w:rPr>
        <w:t>, 37–40.</w:t>
      </w:r>
    </w:p>
    <w:p w:rsidR="00F834D5" w:rsidRDefault="00F834D5" w:rsidP="00563DCD">
      <w:pPr>
        <w:widowControl w:val="0"/>
        <w:autoSpaceDE w:val="0"/>
        <w:autoSpaceDN w:val="0"/>
        <w:adjustRightInd w:val="0"/>
        <w:spacing w:before="200" w:line="240" w:lineRule="auto"/>
        <w:rPr>
          <w:b/>
          <w:color w:val="000000"/>
        </w:rPr>
      </w:pPr>
      <w:r>
        <w:rPr>
          <w:b/>
          <w:color w:val="000000"/>
        </w:rPr>
        <w:fldChar w:fldCharType="end"/>
      </w:r>
      <w:proofErr w:type="gramStart"/>
      <w:r>
        <w:rPr>
          <w:b/>
          <w:color w:val="000000"/>
        </w:rPr>
        <w:t>BUKU :</w:t>
      </w:r>
      <w:proofErr w:type="gramEnd"/>
    </w:p>
    <w:p w:rsidR="007E678B" w:rsidRPr="007E678B" w:rsidRDefault="00FD2A7B" w:rsidP="007E678B">
      <w:pPr>
        <w:widowControl w:val="0"/>
        <w:autoSpaceDE w:val="0"/>
        <w:autoSpaceDN w:val="0"/>
        <w:adjustRightInd w:val="0"/>
        <w:spacing w:before="200" w:line="240" w:lineRule="auto"/>
        <w:ind w:left="480" w:hanging="480"/>
        <w:rPr>
          <w:rFonts w:ascii="Times New Roman" w:hAnsi="Times New Roman"/>
          <w:noProof/>
          <w:sz w:val="24"/>
          <w:szCs w:val="24"/>
        </w:rPr>
      </w:pPr>
      <w:r w:rsidRPr="00196A2D">
        <w:rPr>
          <w:rFonts w:eastAsia="Times New Roman"/>
          <w:sz w:val="24"/>
          <w:szCs w:val="24"/>
          <w:lang w:val="id-ID" w:eastAsia="id-ID"/>
        </w:rPr>
        <w:fldChar w:fldCharType="begin"/>
      </w:r>
      <w:r w:rsidRPr="00F132DE">
        <w:instrText xml:space="preserve"> BIBLIOGRAPHY </w:instrText>
      </w:r>
      <w:r w:rsidRPr="00196A2D">
        <w:rPr>
          <w:rFonts w:eastAsia="Times New Roman"/>
          <w:sz w:val="24"/>
          <w:szCs w:val="24"/>
          <w:lang w:val="id-ID" w:eastAsia="id-ID"/>
        </w:rPr>
        <w:fldChar w:fldCharType="separate"/>
      </w:r>
      <w:r w:rsidR="00464855">
        <w:rPr>
          <w:rFonts w:ascii="Times New Roman" w:hAnsi="Times New Roman"/>
          <w:noProof/>
        </w:rPr>
        <w:fldChar w:fldCharType="begin" w:fldLock="1"/>
      </w:r>
      <w:r w:rsidR="00464855">
        <w:rPr>
          <w:rFonts w:ascii="Times New Roman" w:hAnsi="Times New Roman"/>
          <w:noProof/>
        </w:rPr>
        <w:instrText xml:space="preserve">ADDIN Mendeley Bibliography CSL_BIBLIOGRAPHY </w:instrText>
      </w:r>
      <w:r w:rsidR="00464855">
        <w:rPr>
          <w:rFonts w:ascii="Times New Roman" w:hAnsi="Times New Roman"/>
          <w:noProof/>
        </w:rPr>
        <w:fldChar w:fldCharType="separate"/>
      </w:r>
      <w:r w:rsidR="007E678B" w:rsidRPr="007E678B">
        <w:rPr>
          <w:rFonts w:ascii="Times New Roman" w:hAnsi="Times New Roman"/>
          <w:noProof/>
          <w:sz w:val="24"/>
          <w:szCs w:val="24"/>
        </w:rPr>
        <w:t xml:space="preserve">Mahmudi. (2007). </w:t>
      </w:r>
      <w:r w:rsidR="007E678B" w:rsidRPr="007E678B">
        <w:rPr>
          <w:rFonts w:ascii="Times New Roman" w:hAnsi="Times New Roman"/>
          <w:i/>
          <w:iCs/>
          <w:noProof/>
          <w:sz w:val="24"/>
          <w:szCs w:val="24"/>
        </w:rPr>
        <w:t>Analisis Laporan Keuangan Pemerintah Daerah</w:t>
      </w:r>
      <w:r w:rsidR="007E678B" w:rsidRPr="007E678B">
        <w:rPr>
          <w:rFonts w:ascii="Times New Roman" w:hAnsi="Times New Roman"/>
          <w:noProof/>
          <w:sz w:val="24"/>
          <w:szCs w:val="24"/>
        </w:rPr>
        <w:t>. UPP STIM YKPN.</w:t>
      </w:r>
    </w:p>
    <w:p w:rsidR="007E678B" w:rsidRPr="007E678B" w:rsidRDefault="007E678B" w:rsidP="007E678B">
      <w:pPr>
        <w:widowControl w:val="0"/>
        <w:autoSpaceDE w:val="0"/>
        <w:autoSpaceDN w:val="0"/>
        <w:adjustRightInd w:val="0"/>
        <w:spacing w:before="200" w:line="240" w:lineRule="auto"/>
        <w:ind w:left="480" w:hanging="480"/>
        <w:rPr>
          <w:rFonts w:ascii="Times New Roman" w:hAnsi="Times New Roman"/>
          <w:noProof/>
          <w:sz w:val="24"/>
          <w:szCs w:val="24"/>
        </w:rPr>
      </w:pPr>
      <w:r w:rsidRPr="007E678B">
        <w:rPr>
          <w:rFonts w:ascii="Times New Roman" w:hAnsi="Times New Roman"/>
          <w:noProof/>
          <w:sz w:val="24"/>
          <w:szCs w:val="24"/>
        </w:rPr>
        <w:t xml:space="preserve">Mardiasmo. (2009). </w:t>
      </w:r>
      <w:r w:rsidRPr="007E678B">
        <w:rPr>
          <w:rFonts w:ascii="Times New Roman" w:hAnsi="Times New Roman"/>
          <w:i/>
          <w:iCs/>
          <w:noProof/>
          <w:sz w:val="24"/>
          <w:szCs w:val="24"/>
        </w:rPr>
        <w:t>Akuntansi Sektor Publik</w:t>
      </w:r>
      <w:r w:rsidRPr="007E678B">
        <w:rPr>
          <w:rFonts w:ascii="Times New Roman" w:hAnsi="Times New Roman"/>
          <w:noProof/>
          <w:sz w:val="24"/>
          <w:szCs w:val="24"/>
        </w:rPr>
        <w:t>. Andi Yogyakarta.</w:t>
      </w:r>
    </w:p>
    <w:p w:rsidR="007E678B" w:rsidRPr="007E678B" w:rsidRDefault="007E678B" w:rsidP="007E678B">
      <w:pPr>
        <w:widowControl w:val="0"/>
        <w:autoSpaceDE w:val="0"/>
        <w:autoSpaceDN w:val="0"/>
        <w:adjustRightInd w:val="0"/>
        <w:spacing w:before="200" w:line="240" w:lineRule="auto"/>
        <w:ind w:left="480" w:hanging="480"/>
        <w:rPr>
          <w:rFonts w:ascii="Times New Roman" w:hAnsi="Times New Roman"/>
          <w:noProof/>
          <w:sz w:val="24"/>
          <w:szCs w:val="24"/>
        </w:rPr>
      </w:pPr>
      <w:r w:rsidRPr="007E678B">
        <w:rPr>
          <w:rFonts w:ascii="Times New Roman" w:hAnsi="Times New Roman"/>
          <w:noProof/>
          <w:sz w:val="24"/>
          <w:szCs w:val="24"/>
        </w:rPr>
        <w:t xml:space="preserve">Munandar. (2007). </w:t>
      </w:r>
      <w:r w:rsidRPr="007E678B">
        <w:rPr>
          <w:rFonts w:ascii="Times New Roman" w:hAnsi="Times New Roman"/>
          <w:i/>
          <w:iCs/>
          <w:noProof/>
          <w:sz w:val="24"/>
          <w:szCs w:val="24"/>
        </w:rPr>
        <w:t>Budgeting,Perencanaan kerja, Pengkoordinasian kerja, Pengawasan kerja</w:t>
      </w:r>
      <w:r w:rsidRPr="007E678B">
        <w:rPr>
          <w:rFonts w:ascii="Times New Roman" w:hAnsi="Times New Roman"/>
          <w:noProof/>
          <w:sz w:val="24"/>
          <w:szCs w:val="24"/>
        </w:rPr>
        <w:t>. BPFE UGM.</w:t>
      </w:r>
    </w:p>
    <w:p w:rsidR="007E678B" w:rsidRPr="007E678B" w:rsidRDefault="007E678B" w:rsidP="007E678B">
      <w:pPr>
        <w:widowControl w:val="0"/>
        <w:autoSpaceDE w:val="0"/>
        <w:autoSpaceDN w:val="0"/>
        <w:adjustRightInd w:val="0"/>
        <w:spacing w:before="200" w:line="240" w:lineRule="auto"/>
        <w:ind w:left="480" w:hanging="480"/>
        <w:rPr>
          <w:rFonts w:ascii="Times New Roman" w:hAnsi="Times New Roman"/>
          <w:noProof/>
          <w:sz w:val="24"/>
          <w:szCs w:val="24"/>
        </w:rPr>
      </w:pPr>
      <w:r w:rsidRPr="007E678B">
        <w:rPr>
          <w:rFonts w:ascii="Times New Roman" w:hAnsi="Times New Roman"/>
          <w:noProof/>
          <w:sz w:val="24"/>
          <w:szCs w:val="24"/>
        </w:rPr>
        <w:t xml:space="preserve">Sugiyono. (2010). </w:t>
      </w:r>
      <w:r w:rsidRPr="007E678B">
        <w:rPr>
          <w:rFonts w:ascii="Times New Roman" w:hAnsi="Times New Roman"/>
          <w:i/>
          <w:iCs/>
          <w:noProof/>
          <w:sz w:val="24"/>
          <w:szCs w:val="24"/>
        </w:rPr>
        <w:t>Metode Penelitian Pendidikan Pendekatan Kuantitatif,Kualitatif, dan R &amp; D</w:t>
      </w:r>
      <w:r w:rsidRPr="007E678B">
        <w:rPr>
          <w:rFonts w:ascii="Times New Roman" w:hAnsi="Times New Roman"/>
          <w:noProof/>
          <w:sz w:val="24"/>
          <w:szCs w:val="24"/>
        </w:rPr>
        <w:t>. Alfabeta.</w:t>
      </w:r>
    </w:p>
    <w:p w:rsidR="007E678B" w:rsidRPr="007E678B" w:rsidRDefault="007E678B" w:rsidP="007E678B">
      <w:pPr>
        <w:widowControl w:val="0"/>
        <w:autoSpaceDE w:val="0"/>
        <w:autoSpaceDN w:val="0"/>
        <w:adjustRightInd w:val="0"/>
        <w:spacing w:before="200" w:line="240" w:lineRule="auto"/>
        <w:ind w:left="480" w:hanging="480"/>
        <w:rPr>
          <w:rFonts w:ascii="Times New Roman" w:hAnsi="Times New Roman"/>
          <w:noProof/>
          <w:sz w:val="24"/>
          <w:szCs w:val="24"/>
        </w:rPr>
      </w:pPr>
      <w:r w:rsidRPr="007E678B">
        <w:rPr>
          <w:rFonts w:ascii="Times New Roman" w:hAnsi="Times New Roman"/>
          <w:noProof/>
          <w:sz w:val="24"/>
          <w:szCs w:val="24"/>
        </w:rPr>
        <w:t xml:space="preserve">Suryana. (2010). </w:t>
      </w:r>
      <w:r w:rsidRPr="007E678B">
        <w:rPr>
          <w:rFonts w:ascii="Times New Roman" w:hAnsi="Times New Roman"/>
          <w:i/>
          <w:iCs/>
          <w:noProof/>
          <w:sz w:val="24"/>
          <w:szCs w:val="24"/>
        </w:rPr>
        <w:t>Metode Penelitian Model Praktis Penelitian Kuantitatif dan Kualitatif</w:t>
      </w:r>
      <w:r w:rsidRPr="007E678B">
        <w:rPr>
          <w:rFonts w:ascii="Times New Roman" w:hAnsi="Times New Roman"/>
          <w:noProof/>
          <w:sz w:val="24"/>
          <w:szCs w:val="24"/>
        </w:rPr>
        <w:t>. UPI.</w:t>
      </w:r>
    </w:p>
    <w:p w:rsidR="00A8310F" w:rsidRPr="00196A2D" w:rsidRDefault="00464855" w:rsidP="00563DCD">
      <w:pPr>
        <w:widowControl w:val="0"/>
        <w:autoSpaceDE w:val="0"/>
        <w:autoSpaceDN w:val="0"/>
        <w:adjustRightInd w:val="0"/>
        <w:spacing w:before="200" w:line="240" w:lineRule="auto"/>
        <w:rPr>
          <w:rFonts w:ascii="Times New Roman" w:hAnsi="Times New Roman"/>
          <w:noProof/>
        </w:rPr>
      </w:pPr>
      <w:r>
        <w:rPr>
          <w:rFonts w:ascii="Times New Roman" w:hAnsi="Times New Roman"/>
          <w:noProof/>
        </w:rPr>
        <w:fldChar w:fldCharType="end"/>
      </w:r>
    </w:p>
    <w:p w:rsidR="00A8310F" w:rsidRPr="00563DCD" w:rsidRDefault="00FD2A7B" w:rsidP="00563DCD">
      <w:pPr>
        <w:spacing w:line="240" w:lineRule="auto"/>
        <w:jc w:val="both"/>
        <w:rPr>
          <w:rFonts w:ascii="Times New Roman" w:hAnsi="Times New Roman"/>
        </w:rPr>
      </w:pPr>
      <w:r w:rsidRPr="00196A2D">
        <w:rPr>
          <w:rFonts w:ascii="Times New Roman" w:hAnsi="Times New Roman"/>
          <w:b/>
          <w:bCs/>
          <w:noProof/>
        </w:rPr>
        <w:fldChar w:fldCharType="end"/>
      </w:r>
      <w:r w:rsidR="00563DCD">
        <w:rPr>
          <w:rFonts w:ascii="Times New Roman" w:hAnsi="Times New Roman"/>
          <w:b/>
        </w:rPr>
        <w:t>WEBSITE</w:t>
      </w:r>
    </w:p>
    <w:p w:rsidR="007E678B" w:rsidRPr="007E678B" w:rsidRDefault="00C9321C" w:rsidP="007E678B">
      <w:pPr>
        <w:widowControl w:val="0"/>
        <w:autoSpaceDE w:val="0"/>
        <w:autoSpaceDN w:val="0"/>
        <w:adjustRightInd w:val="0"/>
        <w:spacing w:line="240" w:lineRule="auto"/>
        <w:ind w:left="480" w:hanging="480"/>
        <w:rPr>
          <w:rFonts w:ascii="Times New Roman" w:hAnsi="Times New Roman"/>
          <w:noProof/>
          <w:szCs w:val="24"/>
        </w:rPr>
      </w:pPr>
      <w:r>
        <w:rPr>
          <w:rFonts w:ascii="Times New Roman" w:hAnsi="Times New Roman"/>
          <w:b/>
        </w:rPr>
        <w:fldChar w:fldCharType="begin" w:fldLock="1"/>
      </w:r>
      <w:r>
        <w:rPr>
          <w:rFonts w:ascii="Times New Roman" w:hAnsi="Times New Roman"/>
          <w:b/>
        </w:rPr>
        <w:instrText xml:space="preserve">ADDIN Mendeley Bibliography CSL_BIBLIOGRAPHY </w:instrText>
      </w:r>
      <w:r>
        <w:rPr>
          <w:rFonts w:ascii="Times New Roman" w:hAnsi="Times New Roman"/>
          <w:b/>
        </w:rPr>
        <w:fldChar w:fldCharType="separate"/>
      </w:r>
      <w:r w:rsidR="007E678B" w:rsidRPr="007E678B">
        <w:rPr>
          <w:rFonts w:ascii="Times New Roman" w:hAnsi="Times New Roman"/>
          <w:noProof/>
          <w:szCs w:val="24"/>
        </w:rPr>
        <w:t xml:space="preserve">Carsidiawan. (2009). </w:t>
      </w:r>
      <w:r w:rsidR="007E678B" w:rsidRPr="007E678B">
        <w:rPr>
          <w:rFonts w:ascii="Times New Roman" w:hAnsi="Times New Roman"/>
          <w:i/>
          <w:iCs/>
          <w:noProof/>
          <w:szCs w:val="24"/>
        </w:rPr>
        <w:t>Mengungkapkan Penyebab Lambatnya Penyerapan Anggaran Belanja Pemerintah</w:t>
      </w:r>
      <w:r w:rsidR="007E678B" w:rsidRPr="007E678B">
        <w:rPr>
          <w:rFonts w:ascii="Times New Roman" w:hAnsi="Times New Roman"/>
          <w:noProof/>
          <w:szCs w:val="24"/>
        </w:rPr>
        <w:t>. http://didicarsidiawan.wordpress.com/2009/24/29/mengungkappenyebab-lambatnyapenyerapan-anggaran-belanja-pemerintah/</w:t>
      </w:r>
    </w:p>
    <w:p w:rsidR="007E678B" w:rsidRPr="007E678B" w:rsidRDefault="007E678B" w:rsidP="007E678B">
      <w:pPr>
        <w:widowControl w:val="0"/>
        <w:autoSpaceDE w:val="0"/>
        <w:autoSpaceDN w:val="0"/>
        <w:adjustRightInd w:val="0"/>
        <w:spacing w:line="240" w:lineRule="auto"/>
        <w:ind w:left="480" w:hanging="480"/>
        <w:rPr>
          <w:rFonts w:ascii="Times New Roman" w:hAnsi="Times New Roman"/>
          <w:noProof/>
          <w:szCs w:val="24"/>
        </w:rPr>
      </w:pPr>
      <w:r w:rsidRPr="007E678B">
        <w:rPr>
          <w:rFonts w:ascii="Times New Roman" w:hAnsi="Times New Roman"/>
          <w:noProof/>
          <w:szCs w:val="24"/>
        </w:rPr>
        <w:t xml:space="preserve">Dirjen Perimbangan Keuangan. (2014). </w:t>
      </w:r>
      <w:r w:rsidRPr="007E678B">
        <w:rPr>
          <w:rFonts w:ascii="Times New Roman" w:hAnsi="Times New Roman"/>
          <w:i/>
          <w:iCs/>
          <w:noProof/>
          <w:szCs w:val="24"/>
        </w:rPr>
        <w:t>Laporan Realisasi Anggaran</w:t>
      </w:r>
      <w:r w:rsidRPr="007E678B">
        <w:rPr>
          <w:rFonts w:ascii="Times New Roman" w:hAnsi="Times New Roman"/>
          <w:noProof/>
          <w:szCs w:val="24"/>
        </w:rPr>
        <w:t>. www.djpk.go.id</w:t>
      </w:r>
    </w:p>
    <w:p w:rsidR="007E678B" w:rsidRPr="007E678B" w:rsidRDefault="007E678B" w:rsidP="007E678B">
      <w:pPr>
        <w:widowControl w:val="0"/>
        <w:autoSpaceDE w:val="0"/>
        <w:autoSpaceDN w:val="0"/>
        <w:adjustRightInd w:val="0"/>
        <w:spacing w:line="240" w:lineRule="auto"/>
        <w:ind w:left="480" w:hanging="480"/>
        <w:rPr>
          <w:rFonts w:ascii="Times New Roman" w:hAnsi="Times New Roman"/>
          <w:noProof/>
          <w:szCs w:val="24"/>
        </w:rPr>
      </w:pPr>
      <w:r w:rsidRPr="007E678B">
        <w:rPr>
          <w:rFonts w:ascii="Times New Roman" w:hAnsi="Times New Roman"/>
          <w:noProof/>
          <w:szCs w:val="24"/>
        </w:rPr>
        <w:t xml:space="preserve">Muttaqinhasyim’s. (2010). </w:t>
      </w:r>
      <w:r w:rsidRPr="007E678B">
        <w:rPr>
          <w:rFonts w:ascii="Times New Roman" w:hAnsi="Times New Roman"/>
          <w:i/>
          <w:iCs/>
          <w:noProof/>
          <w:szCs w:val="24"/>
        </w:rPr>
        <w:t>Skripsi (Tugas Akhir) Anggaran Belanja Tidak Langsung (Budget Accounting)</w:t>
      </w:r>
      <w:r w:rsidRPr="007E678B">
        <w:rPr>
          <w:rFonts w:ascii="Times New Roman" w:hAnsi="Times New Roman"/>
          <w:noProof/>
          <w:szCs w:val="24"/>
        </w:rPr>
        <w:t>. https://muttaqinhasyim.wordpress.com</w:t>
      </w:r>
    </w:p>
    <w:p w:rsidR="00AB4756" w:rsidRPr="00AB4756" w:rsidRDefault="00C9321C" w:rsidP="007E678B">
      <w:pPr>
        <w:widowControl w:val="0"/>
        <w:autoSpaceDE w:val="0"/>
        <w:autoSpaceDN w:val="0"/>
        <w:adjustRightInd w:val="0"/>
        <w:spacing w:line="240" w:lineRule="auto"/>
        <w:ind w:left="480" w:hanging="480"/>
        <w:rPr>
          <w:rFonts w:ascii="Times New Roman" w:hAnsi="Times New Roman"/>
          <w:b/>
        </w:rPr>
      </w:pPr>
      <w:r>
        <w:rPr>
          <w:rFonts w:ascii="Times New Roman" w:hAnsi="Times New Roman"/>
          <w:b/>
        </w:rPr>
        <w:fldChar w:fldCharType="end"/>
      </w:r>
    </w:p>
    <w:sectPr w:rsidR="00AB4756" w:rsidRPr="00AB4756" w:rsidSect="006E1E4A">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D6" w:rsidRDefault="004948D6" w:rsidP="0054378F">
      <w:pPr>
        <w:spacing w:after="0" w:line="240" w:lineRule="auto"/>
      </w:pPr>
      <w:r>
        <w:separator/>
      </w:r>
    </w:p>
  </w:endnote>
  <w:endnote w:type="continuationSeparator" w:id="0">
    <w:p w:rsidR="004948D6" w:rsidRDefault="004948D6" w:rsidP="0054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789618"/>
      <w:docPartObj>
        <w:docPartGallery w:val="Page Numbers (Bottom of Page)"/>
        <w:docPartUnique/>
      </w:docPartObj>
    </w:sdtPr>
    <w:sdtEndPr>
      <w:rPr>
        <w:noProof/>
      </w:rPr>
    </w:sdtEndPr>
    <w:sdtContent>
      <w:p w:rsidR="006B5993" w:rsidRDefault="006B5993">
        <w:pPr>
          <w:pStyle w:val="Footer"/>
          <w:jc w:val="right"/>
        </w:pPr>
        <w:r>
          <w:fldChar w:fldCharType="begin"/>
        </w:r>
        <w:r>
          <w:instrText xml:space="preserve"> PAGE   \* MERGEFORMAT </w:instrText>
        </w:r>
        <w:r>
          <w:fldChar w:fldCharType="separate"/>
        </w:r>
        <w:r w:rsidR="007667B7">
          <w:rPr>
            <w:noProof/>
          </w:rPr>
          <w:t>11</w:t>
        </w:r>
        <w:r>
          <w:rPr>
            <w:noProof/>
          </w:rPr>
          <w:fldChar w:fldCharType="end"/>
        </w:r>
      </w:p>
    </w:sdtContent>
  </w:sdt>
  <w:p w:rsidR="006B5993" w:rsidRDefault="004948D6" w:rsidP="006E1E4A">
    <w:pPr>
      <w:pStyle w:val="Footer"/>
    </w:pPr>
    <w:hyperlink r:id="rId1" w:history="1">
      <w:r w:rsidR="006B5993" w:rsidRPr="0069381B">
        <w:rPr>
          <w:rFonts w:eastAsia="Calibri" w:cs="Calibri"/>
          <w:color w:val="0000FF"/>
          <w:u w:val="single"/>
        </w:rPr>
        <w:t>https://equity.ubb.ac.id/index.php/equity</w:t>
      </w:r>
    </w:hyperlink>
    <w:r w:rsidR="006B5993" w:rsidRPr="00305911">
      <w:rPr>
        <w:rFonts w:eastAsia="Calibri" w:cs="Calibri"/>
        <w:color w:val="0000FF"/>
      </w:rPr>
      <w:t xml:space="preserve">                          </w:t>
    </w:r>
    <w:r w:rsidR="007667B7">
      <w:rPr>
        <w:rFonts w:eastAsia="Calibri" w:cs="Calibri"/>
        <w:color w:val="0000FF"/>
      </w:rPr>
      <w:t xml:space="preserve">                            </w:t>
    </w:r>
    <w:r w:rsidR="006B5993" w:rsidRPr="00305911">
      <w:rPr>
        <w:rFonts w:eastAsia="Calibri" w:cs="Calibri"/>
        <w:color w:val="0000FF"/>
      </w:rPr>
      <w:t xml:space="preserve"> </w:t>
    </w:r>
    <w:r w:rsidR="007667B7">
      <w:rPr>
        <w:rFonts w:eastAsia="Calibri" w:cs="Calibri"/>
        <w:color w:val="0000FF"/>
      </w:rPr>
      <w:t>10.33019/equity.v%vi%i.18</w:t>
    </w:r>
    <w:r w:rsidR="006B5993">
      <w:rPr>
        <w:rFonts w:eastAsia="Calibri" w:cs="Calibri"/>
        <w:color w:val="0000FF"/>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D6" w:rsidRDefault="004948D6" w:rsidP="0054378F">
      <w:pPr>
        <w:spacing w:after="0" w:line="240" w:lineRule="auto"/>
      </w:pPr>
      <w:r>
        <w:separator/>
      </w:r>
    </w:p>
  </w:footnote>
  <w:footnote w:type="continuationSeparator" w:id="0">
    <w:p w:rsidR="004948D6" w:rsidRDefault="004948D6" w:rsidP="00543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69" w:rsidRDefault="006B5993" w:rsidP="001B3769">
    <w:pPr>
      <w:pStyle w:val="Header"/>
      <w:rPr>
        <w:rFonts w:ascii="Palatino Linotype" w:eastAsia="Palatino Linotype" w:hAnsi="Palatino Linotype" w:cs="Palatino Linotype"/>
        <w:i/>
      </w:rPr>
    </w:pPr>
    <w:r>
      <w:rPr>
        <w:rFonts w:ascii="Palatino Linotype" w:eastAsia="Palatino Linotype" w:hAnsi="Palatino Linotype" w:cs="Palatino Linotype"/>
        <w:i/>
        <w:noProof/>
        <w:lang w:eastAsia="en-US"/>
      </w:rPr>
      <w:drawing>
        <wp:anchor distT="0" distB="0" distL="114300" distR="114300" simplePos="0" relativeHeight="251659264" behindDoc="0" locked="0" layoutInCell="1" allowOverlap="1" wp14:anchorId="47EACE59" wp14:editId="15FB1683">
          <wp:simplePos x="0" y="0"/>
          <wp:positionH relativeFrom="column">
            <wp:posOffset>47625</wp:posOffset>
          </wp:positionH>
          <wp:positionV relativeFrom="paragraph">
            <wp:posOffset>-1905</wp:posOffset>
          </wp:positionV>
          <wp:extent cx="866775" cy="609600"/>
          <wp:effectExtent l="0" t="0" r="9525" b="0"/>
          <wp:wrapSquare wrapText="bothSides"/>
          <wp:docPr id="1" name="Picture 1" descr="C:\Users\Lenovo\Downloads\equ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equit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769" w:rsidRPr="001B3769">
      <w:rPr>
        <w:rFonts w:ascii="Palatino Linotype" w:eastAsia="Palatino Linotype" w:hAnsi="Palatino Linotype" w:cs="Palatino Linotype"/>
        <w:i/>
      </w:rPr>
      <w:t xml:space="preserve"> </w:t>
    </w:r>
    <w:r w:rsidR="001B3769">
      <w:rPr>
        <w:rFonts w:ascii="Palatino Linotype" w:eastAsia="Palatino Linotype" w:hAnsi="Palatino Linotype" w:cs="Palatino Linotype"/>
        <w:i/>
      </w:rPr>
      <w:t xml:space="preserve">                            Vol. </w:t>
    </w:r>
    <w:proofErr w:type="gramStart"/>
    <w:r w:rsidR="001B3769">
      <w:rPr>
        <w:rFonts w:ascii="Palatino Linotype" w:eastAsia="Palatino Linotype" w:hAnsi="Palatino Linotype" w:cs="Palatino Linotype"/>
        <w:i/>
      </w:rPr>
      <w:t>08  No</w:t>
    </w:r>
    <w:proofErr w:type="gramEnd"/>
    <w:r w:rsidR="001B3769">
      <w:rPr>
        <w:rFonts w:ascii="Palatino Linotype" w:eastAsia="Palatino Linotype" w:hAnsi="Palatino Linotype" w:cs="Palatino Linotype"/>
        <w:i/>
      </w:rPr>
      <w:t xml:space="preserve"> (02): 12-2020</w:t>
    </w:r>
  </w:p>
  <w:p w:rsidR="001B3769" w:rsidRPr="006F4CB1" w:rsidRDefault="001B3769" w:rsidP="001B3769">
    <w:pPr>
      <w:spacing w:after="0" w:line="240" w:lineRule="auto"/>
      <w:ind w:left="1843" w:hanging="283"/>
      <w:rPr>
        <w:rFonts w:ascii="Palatino Linotype" w:eastAsia="Palatino Linotype" w:hAnsi="Palatino Linotype" w:cs="Palatino Linotype"/>
        <w:i/>
        <w:sz w:val="16"/>
        <w:szCs w:val="20"/>
      </w:rPr>
    </w:pPr>
    <w:r>
      <w:rPr>
        <w:rFonts w:ascii="Palatino Linotype" w:eastAsia="Palatino Linotype" w:hAnsi="Palatino Linotype" w:cs="Palatino Linotype"/>
        <w:i/>
        <w:sz w:val="18"/>
      </w:rPr>
      <w:t xml:space="preserve"> </w:t>
    </w:r>
    <w:proofErr w:type="gramStart"/>
    <w:r w:rsidRPr="005D7604">
      <w:rPr>
        <w:rFonts w:ascii="Palatino Linotype" w:eastAsia="Palatino Linotype" w:hAnsi="Palatino Linotype" w:cs="Palatino Linotype"/>
        <w:i/>
        <w:sz w:val="18"/>
      </w:rPr>
      <w:t>p-ISSN</w:t>
    </w:r>
    <w:proofErr w:type="gramEnd"/>
    <w:r w:rsidRPr="005D7604">
      <w:rPr>
        <w:rFonts w:ascii="Palatino Linotype" w:eastAsia="Palatino Linotype" w:hAnsi="Palatino Linotype" w:cs="Palatino Linotype"/>
        <w:i/>
        <w:sz w:val="18"/>
      </w:rPr>
      <w:t xml:space="preserve">: </w:t>
    </w:r>
    <w:r>
      <w:rPr>
        <w:rFonts w:ascii="Palatino Linotype" w:eastAsia="Palatino Linotype" w:hAnsi="Palatino Linotype" w:cs="Palatino Linotype"/>
        <w:i/>
        <w:sz w:val="18"/>
        <w:lang w:val="id-ID"/>
      </w:rPr>
      <w:t>1978-3795</w:t>
    </w:r>
    <w:r w:rsidRPr="005D7604">
      <w:rPr>
        <w:rFonts w:ascii="Palatino Linotype" w:eastAsia="Palatino Linotype" w:hAnsi="Palatino Linotype" w:cs="Palatino Linotype"/>
        <w:i/>
        <w:sz w:val="18"/>
      </w:rPr>
      <w:t xml:space="preserve">; e-ISSN: </w:t>
    </w:r>
    <w:r>
      <w:rPr>
        <w:rFonts w:ascii="Palatino Linotype" w:eastAsia="Palatino Linotype" w:hAnsi="Palatino Linotype" w:cs="Palatino Linotype"/>
        <w:i/>
        <w:sz w:val="18"/>
      </w:rPr>
      <w:t xml:space="preserve">2721-6721 </w:t>
    </w:r>
  </w:p>
  <w:p w:rsidR="001B3769" w:rsidRDefault="001B3769" w:rsidP="001B3769">
    <w:pPr>
      <w:spacing w:after="0" w:line="240" w:lineRule="auto"/>
      <w:ind w:left="1843" w:hanging="283"/>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 Dikirim: 21 Agustus 2020</w:t>
    </w:r>
  </w:p>
  <w:p w:rsidR="001B3769" w:rsidRDefault="001B3769" w:rsidP="001B3769">
    <w:pPr>
      <w:spacing w:after="0" w:line="240" w:lineRule="auto"/>
      <w:ind w:left="1843" w:hanging="283"/>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 Diterima</w:t>
    </w:r>
    <w:r w:rsidRPr="005D7604">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z w:val="16"/>
        <w:szCs w:val="16"/>
      </w:rPr>
      <w:t>23 November 2020</w:t>
    </w:r>
  </w:p>
  <w:p w:rsidR="001B3769" w:rsidRDefault="001B3769" w:rsidP="001B3769">
    <w:pPr>
      <w:spacing w:after="0" w:line="240" w:lineRule="auto"/>
      <w:ind w:left="1843" w:hanging="283"/>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lang w:val="id-ID"/>
      </w:rPr>
      <w:t xml:space="preserve"> </w:t>
    </w:r>
    <w:r>
      <w:rPr>
        <w:rFonts w:ascii="Palatino Linotype" w:eastAsia="Palatino Linotype" w:hAnsi="Palatino Linotype" w:cs="Palatino Linotype"/>
        <w:i/>
        <w:sz w:val="16"/>
        <w:szCs w:val="16"/>
      </w:rPr>
      <w:t>Dipublikasi</w:t>
    </w:r>
    <w:r w:rsidRPr="005D7604">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i/>
        <w:sz w:val="16"/>
        <w:szCs w:val="16"/>
      </w:rPr>
      <w:t>2020</w:t>
    </w:r>
    <w:r w:rsidRPr="005D7604">
      <w:rPr>
        <w:rFonts w:ascii="Palatino Linotype" w:eastAsia="Palatino Linotype" w:hAnsi="Palatino Linotype" w:cs="Palatino Linotype"/>
        <w:i/>
        <w:sz w:val="16"/>
        <w:szCs w:val="16"/>
      </w:rPr>
      <w:t>-</w:t>
    </w:r>
    <w:r>
      <w:rPr>
        <w:rFonts w:ascii="Palatino Linotype" w:eastAsia="Palatino Linotype" w:hAnsi="Palatino Linotype" w:cs="Palatino Linotype"/>
        <w:i/>
        <w:sz w:val="16"/>
        <w:szCs w:val="16"/>
      </w:rPr>
      <w:t>12</w:t>
    </w:r>
    <w:r w:rsidRPr="005D7604">
      <w:rPr>
        <w:rFonts w:ascii="Palatino Linotype" w:eastAsia="Palatino Linotype" w:hAnsi="Palatino Linotype" w:cs="Palatino Linotype"/>
        <w:i/>
        <w:sz w:val="16"/>
        <w:szCs w:val="16"/>
      </w:rPr>
      <w:t>-</w:t>
    </w:r>
    <w:r>
      <w:rPr>
        <w:rFonts w:ascii="Palatino Linotype" w:eastAsia="Palatino Linotype" w:hAnsi="Palatino Linotype" w:cs="Palatino Linotype"/>
        <w:i/>
        <w:sz w:val="16"/>
        <w:szCs w:val="16"/>
      </w:rPr>
      <w:t>10</w:t>
    </w:r>
  </w:p>
  <w:p w:rsidR="006B5993" w:rsidRDefault="006B5993" w:rsidP="001B3769">
    <w:pPr>
      <w:pStyle w:val="Header"/>
      <w:ind w:firstLine="1560"/>
      <w:rPr>
        <w:rFonts w:ascii="Palatino Linotype" w:eastAsia="Palatino Linotype" w:hAnsi="Palatino Linotype" w:cs="Palatino Linotype"/>
        <w:i/>
        <w:sz w:val="16"/>
        <w:szCs w:val="16"/>
      </w:rPr>
    </w:pPr>
  </w:p>
  <w:p w:rsidR="006B5993" w:rsidRDefault="006B59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993" w:rsidRPr="006E1E4A" w:rsidRDefault="006B5993" w:rsidP="006E1E4A">
    <w:pPr>
      <w:spacing w:after="0"/>
      <w:jc w:val="both"/>
      <w:rPr>
        <w:rFonts w:ascii="Times New Roman" w:hAnsi="Times New Roman"/>
        <w:b/>
        <w:szCs w:val="24"/>
      </w:rPr>
    </w:pPr>
    <w:r w:rsidRPr="006E1E4A">
      <w:rPr>
        <w:rFonts w:ascii="Times New Roman" w:hAnsi="Times New Roman"/>
        <w:b/>
        <w:szCs w:val="24"/>
      </w:rPr>
      <w:t xml:space="preserve">ANALISIS PENYERAPAN ANGGARAN PADA SATUAN KERJA PEMERINTAH DAERAH  PADA DINAS PERTANIAN DAN PANGAN KABUPATEN MAGELANG </w:t>
    </w:r>
  </w:p>
  <w:p w:rsidR="006B5993" w:rsidRPr="006E1E4A" w:rsidRDefault="006B5993">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086A744"/>
    <w:lvl w:ilvl="0" w:tplc="94B68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2"/>
    <w:multiLevelType w:val="hybridMultilevel"/>
    <w:tmpl w:val="02B4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11FF1"/>
    <w:multiLevelType w:val="hybridMultilevel"/>
    <w:tmpl w:val="EA381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A591F"/>
    <w:multiLevelType w:val="multilevel"/>
    <w:tmpl w:val="678861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1A01EE0"/>
    <w:multiLevelType w:val="hybridMultilevel"/>
    <w:tmpl w:val="361C1A7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BA4E44"/>
    <w:multiLevelType w:val="hybridMultilevel"/>
    <w:tmpl w:val="8F649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0F"/>
    <w:rsid w:val="00000F98"/>
    <w:rsid w:val="000112DD"/>
    <w:rsid w:val="00012396"/>
    <w:rsid w:val="00026EDD"/>
    <w:rsid w:val="0003510D"/>
    <w:rsid w:val="00095889"/>
    <w:rsid w:val="000A582B"/>
    <w:rsid w:val="000D4C0D"/>
    <w:rsid w:val="001330DF"/>
    <w:rsid w:val="00161C39"/>
    <w:rsid w:val="00196A2D"/>
    <w:rsid w:val="001B12BD"/>
    <w:rsid w:val="001B3769"/>
    <w:rsid w:val="001D42DC"/>
    <w:rsid w:val="001F5A2E"/>
    <w:rsid w:val="002165BF"/>
    <w:rsid w:val="00252F2A"/>
    <w:rsid w:val="00257489"/>
    <w:rsid w:val="00274B9E"/>
    <w:rsid w:val="00276501"/>
    <w:rsid w:val="002A0039"/>
    <w:rsid w:val="002E4708"/>
    <w:rsid w:val="00305911"/>
    <w:rsid w:val="00320C3B"/>
    <w:rsid w:val="00322BD7"/>
    <w:rsid w:val="00370CAA"/>
    <w:rsid w:val="00376DC4"/>
    <w:rsid w:val="003A3C6D"/>
    <w:rsid w:val="003A755D"/>
    <w:rsid w:val="003D51DF"/>
    <w:rsid w:val="004124BB"/>
    <w:rsid w:val="00415177"/>
    <w:rsid w:val="0044126C"/>
    <w:rsid w:val="0045239A"/>
    <w:rsid w:val="00464855"/>
    <w:rsid w:val="00472DB4"/>
    <w:rsid w:val="004948D6"/>
    <w:rsid w:val="004A1635"/>
    <w:rsid w:val="004B13A7"/>
    <w:rsid w:val="004E27D0"/>
    <w:rsid w:val="004E427D"/>
    <w:rsid w:val="004E790A"/>
    <w:rsid w:val="00516A1C"/>
    <w:rsid w:val="0054378F"/>
    <w:rsid w:val="00563DCD"/>
    <w:rsid w:val="005814FF"/>
    <w:rsid w:val="00592DBD"/>
    <w:rsid w:val="005A6418"/>
    <w:rsid w:val="005B0FA1"/>
    <w:rsid w:val="00601212"/>
    <w:rsid w:val="00616595"/>
    <w:rsid w:val="0063572F"/>
    <w:rsid w:val="0065719D"/>
    <w:rsid w:val="00682931"/>
    <w:rsid w:val="006B5993"/>
    <w:rsid w:val="006E1E4A"/>
    <w:rsid w:val="00751A0C"/>
    <w:rsid w:val="007648B5"/>
    <w:rsid w:val="007667B7"/>
    <w:rsid w:val="00797766"/>
    <w:rsid w:val="007B0918"/>
    <w:rsid w:val="007E678B"/>
    <w:rsid w:val="007E75A3"/>
    <w:rsid w:val="0080090B"/>
    <w:rsid w:val="00807FD8"/>
    <w:rsid w:val="00810ED2"/>
    <w:rsid w:val="00845FF6"/>
    <w:rsid w:val="00876457"/>
    <w:rsid w:val="0088680A"/>
    <w:rsid w:val="008D246A"/>
    <w:rsid w:val="009019B6"/>
    <w:rsid w:val="00970F26"/>
    <w:rsid w:val="009842DE"/>
    <w:rsid w:val="009A4DB6"/>
    <w:rsid w:val="009B4A23"/>
    <w:rsid w:val="009C6963"/>
    <w:rsid w:val="009D364E"/>
    <w:rsid w:val="009E75A6"/>
    <w:rsid w:val="009F2E35"/>
    <w:rsid w:val="00A12E2E"/>
    <w:rsid w:val="00A61970"/>
    <w:rsid w:val="00A8310F"/>
    <w:rsid w:val="00A96CFC"/>
    <w:rsid w:val="00AA3687"/>
    <w:rsid w:val="00AB15B0"/>
    <w:rsid w:val="00AB4756"/>
    <w:rsid w:val="00AF6429"/>
    <w:rsid w:val="00B56D12"/>
    <w:rsid w:val="00B63914"/>
    <w:rsid w:val="00B63BD9"/>
    <w:rsid w:val="00B93F65"/>
    <w:rsid w:val="00BD50DF"/>
    <w:rsid w:val="00BE4A5B"/>
    <w:rsid w:val="00BF4937"/>
    <w:rsid w:val="00C15C98"/>
    <w:rsid w:val="00C1628B"/>
    <w:rsid w:val="00C31AF3"/>
    <w:rsid w:val="00C47031"/>
    <w:rsid w:val="00C54578"/>
    <w:rsid w:val="00C81AB7"/>
    <w:rsid w:val="00C859DC"/>
    <w:rsid w:val="00C92703"/>
    <w:rsid w:val="00C9321C"/>
    <w:rsid w:val="00CA2CC1"/>
    <w:rsid w:val="00CD10FF"/>
    <w:rsid w:val="00D539A5"/>
    <w:rsid w:val="00DB0D42"/>
    <w:rsid w:val="00DC174C"/>
    <w:rsid w:val="00DD745C"/>
    <w:rsid w:val="00DE689B"/>
    <w:rsid w:val="00E2389B"/>
    <w:rsid w:val="00E64278"/>
    <w:rsid w:val="00E82CA2"/>
    <w:rsid w:val="00EC46B2"/>
    <w:rsid w:val="00ED355A"/>
    <w:rsid w:val="00EF3A0B"/>
    <w:rsid w:val="00F01CA5"/>
    <w:rsid w:val="00F132DE"/>
    <w:rsid w:val="00F17DA2"/>
    <w:rsid w:val="00F200DE"/>
    <w:rsid w:val="00F66F8D"/>
    <w:rsid w:val="00F803A7"/>
    <w:rsid w:val="00F834D5"/>
    <w:rsid w:val="00FB1605"/>
    <w:rsid w:val="00FB57EC"/>
    <w:rsid w:val="00FD2A7B"/>
    <w:rsid w:val="00FF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lang w:eastAsia="ja-JP"/>
    </w:rPr>
  </w:style>
  <w:style w:type="paragraph" w:styleId="Heading2">
    <w:name w:val="heading 2"/>
    <w:basedOn w:val="Normal"/>
    <w:next w:val="Normal"/>
    <w:link w:val="Heading2Char"/>
    <w:uiPriority w:val="9"/>
    <w:qFormat/>
    <w:pPr>
      <w:keepNext/>
      <w:keepLines/>
      <w:spacing w:before="200" w:after="0"/>
      <w:outlineLvl w:val="1"/>
    </w:pPr>
    <w:rPr>
      <w:rFonts w:ascii="Cambria" w:hAnsi="Cambria" w:cs="SimSu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ascii="Calibri" w:eastAsia="SimSun" w:hAnsi="Calibri"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PlaceholderText">
    <w:name w:val="Placeholder Text"/>
    <w:basedOn w:val="DefaultParagraphFont"/>
    <w:uiPriority w:val="99"/>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eastAsia="ja-JP"/>
    </w:rPr>
  </w:style>
  <w:style w:type="paragraph" w:styleId="Bibliography">
    <w:name w:val="Bibliography"/>
    <w:basedOn w:val="Normal"/>
    <w:next w:val="Normal"/>
    <w:uiPriority w:val="37"/>
  </w:style>
  <w:style w:type="paragraph" w:styleId="Header">
    <w:name w:val="header"/>
    <w:basedOn w:val="Normal"/>
    <w:link w:val="HeaderChar"/>
    <w:uiPriority w:val="99"/>
    <w:unhideWhenUsed/>
    <w:rsid w:val="00543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8F"/>
    <w:rPr>
      <w:rFonts w:eastAsia="SimSun" w:cs="Times New Roman"/>
      <w:lang w:eastAsia="zh-CN"/>
    </w:rPr>
  </w:style>
  <w:style w:type="paragraph" w:styleId="Footer">
    <w:name w:val="footer"/>
    <w:basedOn w:val="Normal"/>
    <w:link w:val="FooterChar"/>
    <w:uiPriority w:val="99"/>
    <w:unhideWhenUsed/>
    <w:rsid w:val="00543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8F"/>
    <w:rPr>
      <w:rFonts w:eastAsia="SimSu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cs="Times New Roman"/>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lang w:eastAsia="ja-JP"/>
    </w:rPr>
  </w:style>
  <w:style w:type="paragraph" w:styleId="Heading2">
    <w:name w:val="heading 2"/>
    <w:basedOn w:val="Normal"/>
    <w:next w:val="Normal"/>
    <w:link w:val="Heading2Char"/>
    <w:uiPriority w:val="9"/>
    <w:qFormat/>
    <w:pPr>
      <w:keepNext/>
      <w:keepLines/>
      <w:spacing w:before="200" w:after="0"/>
      <w:outlineLvl w:val="1"/>
    </w:pPr>
    <w:rPr>
      <w:rFonts w:ascii="Cambria" w:hAnsi="Cambria" w:cs="SimSu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ascii="Calibri" w:eastAsia="SimSun" w:hAnsi="Calibri" w:cs="Times New Roman"/>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eastAsia="zh-C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PlaceholderText">
    <w:name w:val="Placeholder Text"/>
    <w:basedOn w:val="DefaultParagraphFont"/>
    <w:uiPriority w:val="99"/>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eastAsia="ja-JP"/>
    </w:rPr>
  </w:style>
  <w:style w:type="paragraph" w:styleId="Bibliography">
    <w:name w:val="Bibliography"/>
    <w:basedOn w:val="Normal"/>
    <w:next w:val="Normal"/>
    <w:uiPriority w:val="37"/>
  </w:style>
  <w:style w:type="paragraph" w:styleId="Header">
    <w:name w:val="header"/>
    <w:basedOn w:val="Normal"/>
    <w:link w:val="HeaderChar"/>
    <w:uiPriority w:val="99"/>
    <w:unhideWhenUsed/>
    <w:rsid w:val="00543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8F"/>
    <w:rPr>
      <w:rFonts w:eastAsia="SimSun" w:cs="Times New Roman"/>
      <w:lang w:eastAsia="zh-CN"/>
    </w:rPr>
  </w:style>
  <w:style w:type="paragraph" w:styleId="Footer">
    <w:name w:val="footer"/>
    <w:basedOn w:val="Normal"/>
    <w:link w:val="FooterChar"/>
    <w:uiPriority w:val="99"/>
    <w:unhideWhenUsed/>
    <w:rsid w:val="00543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8F"/>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6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khasanah297@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Und04</b:Tag>
    <b:SourceType>InternetSite</b:SourceType>
    <b:Guid>{0756A654-1792-4186-9F8A-32C217481C9F}</b:Guid>
    <b:Author>
      <b:Author>
        <b:Corporate>Undang-Undang Nomer 32 Tahun 2004</b:Corporate>
      </b:Author>
    </b:Author>
    <b:Title>UNDANG-UNDANG REPUBLIK INDONESIA NONER 32 TAHUN 2004</b:Title>
    <b:InternetSiteTitle>komisiinformasi.go.id</b:InternetSiteTitle>
    <b:Month>10</b:Month>
    <b:Day>30</b:Day>
    <b:YearAccessed>2020</b:YearAccessed>
    <b:MonthAccessed>2</b:MonthAccessed>
    <b:DayAccessed>15</b:DayAccessed>
    <b:URL>www.komisiinformasi.go.id</b:URL>
    <b:RefOrder>1</b:RefOrder>
  </b:Source>
  <b:Source>
    <b:Tag>Ahm08</b:Tag>
    <b:SourceType>JournalArticle</b:SourceType>
    <b:Guid>{CB2ECF24-17C2-4B65-AAC9-0BF60232AB70}</b:Guid>
    <b:Title>Telaah Governance Sistem Keuangan Negara</b:Title>
    <b:Year>2008</b:Year>
    <b:Author>
      <b:Author>
        <b:NameList>
          <b:Person>
            <b:Last>Syakhroza</b:Last>
            <b:First>Ahmad</b:First>
          </b:Person>
        </b:NameList>
      </b:Author>
    </b:Author>
    <b:JournalName>Jurnal Usahawan</b:JournalName>
    <b:Pages>37-40</b:Pages>
    <b:RefOrder>3</b:RefOrder>
  </b:Source>
  <b:Source>
    <b:Tag>Mah15</b:Tag>
    <b:SourceType>Book</b:SourceType>
    <b:Guid>{F943440D-206E-474C-99C1-6E0888894A5D}</b:Guid>
    <b:Title>Manajemen Kinerja Sektor Publik Edisi Kedua</b:Title>
    <b:Year>2015</b:Year>
    <b:Author>
      <b:Author>
        <b:NameList>
          <b:Person>
            <b:Last>Mahmudi</b:Last>
          </b:Person>
        </b:NameList>
      </b:Author>
    </b:Author>
    <b:City>Yogyakarta</b:City>
    <b:Publisher>UPP STIM YKPN</b:Publisher>
    <b:RefOrder>4</b:RefOrder>
  </b:Source>
  <b:Source>
    <b:Tag>Kem191</b:Tag>
    <b:SourceType>InternetSite</b:SourceType>
    <b:Guid>{0DFE8B00-2016-461C-BCA7-EAA88761145F}</b:Guid>
    <b:Title>Kementrian Keuangan Republik Indonesia</b:Title>
    <b:Year>2019</b:Year>
    <b:Author>
      <b:Author>
        <b:NameList>
          <b:Person>
            <b:Last>Kementrian</b:Last>
          </b:Person>
        </b:NameList>
      </b:Author>
    </b:Author>
    <b:InternetSiteTitle>kementrian.go.id</b:InternetSiteTitle>
    <b:Month>12</b:Month>
    <b:Day>23</b:Day>
    <b:YearAccessed>2020</b:YearAccessed>
    <b:MonthAccessed>2</b:MonthAccessed>
    <b:DayAccessed>15</b:DayAccessed>
    <b:URL>www.kementrian.go.id</b:URL>
    <b:RefOrder>6</b:RefOrder>
  </b:Source>
  <b:Source>
    <b:Tag>Dir10</b:Tag>
    <b:SourceType>InternetSite</b:SourceType>
    <b:Guid>{8A602FD9-91BF-455A-BD84-531DAB1F738D}</b:Guid>
    <b:Author>
      <b:Author>
        <b:Corporate>Dirjen Perimbangan Keuangan</b:Corporate>
      </b:Author>
    </b:Author>
    <b:Title>Laporan Realisasi Anggaran</b:Title>
    <b:Year>2014</b:Year>
    <b:YearAccessed>2020</b:YearAccessed>
    <b:MonthAccessed>2</b:MonthAccessed>
    <b:DayAccessed>15</b:DayAccessed>
    <b:URL>www.djpk.go.id</b:URL>
    <b:RefOrder>5</b:RefOrder>
  </b:Source>
  <b:Source>
    <b:Tag>MMu07</b:Tag>
    <b:SourceType>Book</b:SourceType>
    <b:Guid>{76B33219-FBB2-4BBD-8561-4C46072B4BDC}</b:Guid>
    <b:Title>Budgeting:Perencanaan kerja, Pengkoordinasian kerja, Pengawasan kerja</b:Title>
    <b:Year>2007</b:Year>
    <b:Author>
      <b:Author>
        <b:NameList>
          <b:Person>
            <b:Last>Munandar</b:Last>
            <b:First>M</b:First>
          </b:Person>
        </b:NameList>
      </b:Author>
    </b:Author>
    <b:City>Yogyakarta</b:City>
    <b:Publisher>BPFE UGM</b:Publisher>
    <b:RefOrder>7</b:RefOrder>
  </b:Source>
  <b:Source>
    <b:Tag>Mul01</b:Tag>
    <b:SourceType>Book</b:SourceType>
    <b:Guid>{34D8B191-8092-48E3-8B5A-E73C902E7417}</b:Guid>
    <b:Author>
      <b:Author>
        <b:NameList>
          <b:Person>
            <b:Last>Mulyadi</b:Last>
          </b:Person>
        </b:NameList>
      </b:Author>
    </b:Author>
    <b:Title>Sistem Akuntansi Edisi Tiga</b:Title>
    <b:Year>2001</b:Year>
    <b:City>Jakarta</b:City>
    <b:Publisher>Salemba Empat</b:Publisher>
    <b:RefOrder>8</b:RefOrder>
  </b:Source>
  <b:Source>
    <b:Tag>Kem18</b:Tag>
    <b:SourceType>InternetSite</b:SourceType>
    <b:Guid>{3E14FE39-E665-480D-AFDD-2ABE4A2874DE}</b:Guid>
    <b:Title>Kementrian Keuangan RI</b:Title>
    <b:Year>2018</b:Year>
    <b:Author>
      <b:Author>
        <b:NameList>
          <b:Person>
            <b:Last>Kemenkeu</b:Last>
          </b:Person>
        </b:NameList>
      </b:Author>
    </b:Author>
    <b:InternetSiteTitle>djpb.kemenkeu.go.id</b:InternetSiteTitle>
    <b:Month>8</b:Month>
    <b:YearAccessed>2020</b:YearAccessed>
    <b:MonthAccessed>2</b:MonthAccessed>
    <b:DayAccessed>15</b:DayAccessed>
    <b:URL>www.djpb.kemenkeu.go.id</b:URL>
    <b:RefOrder>9</b:RefOrder>
  </b:Source>
  <b:Source>
    <b:Tag>Nov</b:Tag>
    <b:SourceType>JournalArticle</b:SourceType>
    <b:Guid>{86F71FFA-18BF-46C7-BD9D-06071B06BE06}</b:Guid>
    <b:Author>
      <b:Author>
        <b:Corporate>Noviwijaya dan Rohman</b:Corporate>
      </b:Author>
    </b:Author>
    <b:Title>Pengaruh Keragaman Gender dan Usia Pejabat   Perbendaharaan terhadap Penyerapan Anggaran Satuan Kerja (Studi Empiris pada Satuan Kerja Lingkup Pembayaran KPPN Semarang I)</b:Title>
    <b:JournalName>Diponegoro of journal Accounting</b:JournalName>
    <b:Year>2013</b:Year>
    <b:Pages>2(3)</b:Pages>
    <b:RefOrder>10</b:RefOrder>
  </b:Source>
  <b:Source>
    <b:Tag>Mah07</b:Tag>
    <b:SourceType>Book</b:SourceType>
    <b:Guid>{E2A98E63-9BB9-4FF6-B442-68E574102A1E}</b:Guid>
    <b:Title>Analisis Laporan Keuangan Pemerintah Daerah</b:Title>
    <b:Year>2007</b:Year>
    <b:Author>
      <b:Author>
        <b:Corporate>Mahmudi</b:Corporate>
      </b:Author>
    </b:Author>
    <b:City>Yogyakarta</b:City>
    <b:Publisher>UPP STIM YKPN</b:Publisher>
    <b:RefOrder>11</b:RefOrder>
  </b:Source>
  <b:Source>
    <b:Tag>Sug101</b:Tag>
    <b:SourceType>Book</b:SourceType>
    <b:Guid>{31605831-88CC-4F2B-8137-E046219E433C}</b:Guid>
    <b:Author>
      <b:Author>
        <b:NameList>
          <b:Person>
            <b:Last>Sugiyono</b:Last>
          </b:Person>
        </b:NameList>
      </b:Author>
    </b:Author>
    <b:Title>Metode Penelitian Pendidikan Pendekatan Kuantitatif,Kualitatif, dan R &amp; D</b:Title>
    <b:Year>2010</b:Year>
    <b:City>Bandung</b:City>
    <b:Publisher>Alfabeta</b:Publisher>
    <b:RefOrder>12</b:RefOrder>
  </b:Source>
  <b:Source>
    <b:Tag>Sur101</b:Tag>
    <b:SourceType>Book</b:SourceType>
    <b:Guid>{064F0ECA-BA26-4350-8B32-73D52E1155DA}</b:Guid>
    <b:Author>
      <b:Author>
        <b:NameList>
          <b:Person>
            <b:Last>Suryana</b:Last>
          </b:Person>
        </b:NameList>
      </b:Author>
    </b:Author>
    <b:Title>Metode Penelitian Model Praktis Penelitian Kuantitatif dan Kualitatif</b:Title>
    <b:Year>2010</b:Year>
    <b:City>Bandung</b:City>
    <b:Publisher>UPI</b:Publisher>
    <b:RefOrder>13</b:RefOrder>
  </b:Source>
  <b:Source>
    <b:Tag>Jul11</b:Tag>
    <b:SourceType>JournalArticle</b:SourceType>
    <b:Guid>{935D0F61-7929-48B9-8A8F-4C3CF42FD9C4}</b:Guid>
    <b:Author>
      <b:Author>
        <b:NameList>
          <b:Person>
            <b:Last>Julita</b:Last>
          </b:Person>
        </b:NameList>
      </b:Author>
    </b:Author>
    <b:Title>Analisis Efektivitas dan Efisiensi Anggaran Pendapatan dan Belanja Pada Badan Lingkungan</b:Title>
    <b:JournalName>Dosen Universitas Muhammadyah Sumatera Utara</b:JournalName>
    <b:Year>2011</b:Year>
    <b:RefOrder>2</b:RefOrder>
  </b:Source>
</b:Sources>
</file>

<file path=customXml/itemProps1.xml><?xml version="1.0" encoding="utf-8"?>
<ds:datastoreItem xmlns:ds="http://schemas.openxmlformats.org/officeDocument/2006/customXml" ds:itemID="{5D1BE876-BBEF-43D6-BA8F-A6074097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6600</Words>
  <Characters>37624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5</cp:revision>
  <dcterms:created xsi:type="dcterms:W3CDTF">2020-09-15T16:07:00Z</dcterms:created>
  <dcterms:modified xsi:type="dcterms:W3CDTF">2020-12-10T05:13:00Z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b91a9f2a-99f9-3335-9cc3-4f007484fdc2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